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EE2EB" w14:textId="5E23EAAD" w:rsidR="004538CE" w:rsidRPr="0069434D" w:rsidRDefault="0069434D" w:rsidP="0069434D">
      <w:pPr>
        <w:widowControl w:val="0"/>
        <w:autoSpaceDE w:val="0"/>
        <w:autoSpaceDN w:val="0"/>
        <w:adjustRightInd w:val="0"/>
        <w:spacing w:after="0" w:line="240" w:lineRule="auto"/>
        <w:jc w:val="center"/>
        <w:rPr>
          <w:rFonts w:asciiTheme="majorHAnsi" w:hAnsiTheme="majorHAnsi" w:cstheme="majorHAnsi"/>
          <w:b/>
          <w:bCs/>
          <w:sz w:val="24"/>
          <w:szCs w:val="24"/>
        </w:rPr>
      </w:pPr>
      <w:bookmarkStart w:id="0" w:name="_GoBack"/>
      <w:bookmarkEnd w:id="0"/>
      <w:r w:rsidRPr="0069434D">
        <w:rPr>
          <w:rFonts w:asciiTheme="majorHAnsi" w:hAnsiTheme="majorHAnsi" w:cstheme="majorHAnsi"/>
          <w:b/>
          <w:bCs/>
          <w:sz w:val="24"/>
          <w:szCs w:val="24"/>
        </w:rPr>
        <w:t>Phụ lục số 2</w:t>
      </w:r>
    </w:p>
    <w:p w14:paraId="2A140DB1" w14:textId="77777777" w:rsidR="004538CE" w:rsidRDefault="004538CE" w:rsidP="0069434D">
      <w:pPr>
        <w:widowControl w:val="0"/>
        <w:autoSpaceDE w:val="0"/>
        <w:autoSpaceDN w:val="0"/>
        <w:adjustRightInd w:val="0"/>
        <w:spacing w:after="0" w:line="240" w:lineRule="auto"/>
        <w:jc w:val="center"/>
        <w:rPr>
          <w:rFonts w:asciiTheme="majorHAnsi" w:hAnsiTheme="majorHAnsi" w:cstheme="majorHAnsi"/>
          <w:b/>
          <w:bCs/>
          <w:sz w:val="24"/>
          <w:szCs w:val="24"/>
        </w:rPr>
      </w:pPr>
      <w:r w:rsidRPr="004538CE">
        <w:rPr>
          <w:rFonts w:asciiTheme="majorHAnsi" w:hAnsiTheme="majorHAnsi" w:cstheme="majorHAnsi"/>
          <w:b/>
          <w:bCs/>
          <w:sz w:val="24"/>
          <w:szCs w:val="24"/>
        </w:rPr>
        <w:t>BẢN MÔ TẢ VỊ TRÍ VIỆC LÀM</w:t>
      </w:r>
    </w:p>
    <w:p w14:paraId="3DC0F7AB" w14:textId="3B5F403B" w:rsidR="0069434D" w:rsidRPr="0069434D" w:rsidRDefault="0069434D" w:rsidP="0069434D">
      <w:pPr>
        <w:widowControl w:val="0"/>
        <w:autoSpaceDE w:val="0"/>
        <w:autoSpaceDN w:val="0"/>
        <w:adjustRightInd w:val="0"/>
        <w:spacing w:after="0" w:line="240" w:lineRule="auto"/>
        <w:jc w:val="center"/>
        <w:rPr>
          <w:rFonts w:asciiTheme="majorHAnsi" w:hAnsiTheme="majorHAnsi" w:cstheme="majorHAnsi"/>
          <w:i/>
          <w:iCs/>
          <w:sz w:val="24"/>
          <w:szCs w:val="24"/>
        </w:rPr>
      </w:pPr>
      <w:r w:rsidRPr="0069434D">
        <w:rPr>
          <w:rFonts w:asciiTheme="majorHAnsi" w:hAnsiTheme="majorHAnsi" w:cstheme="majorHAnsi"/>
          <w:i/>
          <w:iCs/>
          <w:sz w:val="24"/>
          <w:szCs w:val="24"/>
        </w:rPr>
        <w:t xml:space="preserve">(Kèm theo Hướng dẫn số </w:t>
      </w:r>
      <w:r w:rsidR="00317296">
        <w:rPr>
          <w:rFonts w:asciiTheme="majorHAnsi" w:hAnsiTheme="majorHAnsi" w:cstheme="majorHAnsi"/>
          <w:i/>
          <w:iCs/>
          <w:sz w:val="24"/>
          <w:szCs w:val="24"/>
        </w:rPr>
        <w:t>282</w:t>
      </w:r>
      <w:r w:rsidRPr="0069434D">
        <w:rPr>
          <w:rFonts w:asciiTheme="majorHAnsi" w:hAnsiTheme="majorHAnsi" w:cstheme="majorHAnsi"/>
          <w:i/>
          <w:iCs/>
          <w:sz w:val="24"/>
          <w:szCs w:val="24"/>
        </w:rPr>
        <w:t xml:space="preserve">/HD-SNV ngày </w:t>
      </w:r>
      <w:r w:rsidR="00317296">
        <w:rPr>
          <w:rFonts w:asciiTheme="majorHAnsi" w:hAnsiTheme="majorHAnsi" w:cstheme="majorHAnsi"/>
          <w:i/>
          <w:iCs/>
          <w:sz w:val="24"/>
          <w:szCs w:val="24"/>
        </w:rPr>
        <w:t>13</w:t>
      </w:r>
      <w:r w:rsidR="004845BD">
        <w:rPr>
          <w:rFonts w:asciiTheme="majorHAnsi" w:hAnsiTheme="majorHAnsi" w:cstheme="majorHAnsi"/>
          <w:i/>
          <w:iCs/>
          <w:sz w:val="24"/>
          <w:szCs w:val="24"/>
        </w:rPr>
        <w:t>/</w:t>
      </w:r>
      <w:r w:rsidRPr="0069434D">
        <w:rPr>
          <w:rFonts w:asciiTheme="majorHAnsi" w:hAnsiTheme="majorHAnsi" w:cstheme="majorHAnsi"/>
          <w:i/>
          <w:iCs/>
          <w:sz w:val="24"/>
          <w:szCs w:val="24"/>
        </w:rPr>
        <w:t>11</w:t>
      </w:r>
      <w:r w:rsidR="004845BD">
        <w:rPr>
          <w:rFonts w:asciiTheme="majorHAnsi" w:hAnsiTheme="majorHAnsi" w:cstheme="majorHAnsi"/>
          <w:i/>
          <w:iCs/>
          <w:sz w:val="24"/>
          <w:szCs w:val="24"/>
        </w:rPr>
        <w:t>/</w:t>
      </w:r>
      <w:r w:rsidRPr="0069434D">
        <w:rPr>
          <w:rFonts w:asciiTheme="majorHAnsi" w:hAnsiTheme="majorHAnsi" w:cstheme="majorHAnsi"/>
          <w:i/>
          <w:iCs/>
          <w:sz w:val="24"/>
          <w:szCs w:val="24"/>
        </w:rPr>
        <w:t>2023 của Sở Nội vụ tỉnh Quảng Ngãi)</w:t>
      </w:r>
    </w:p>
    <w:p w14:paraId="5E5DFB3E" w14:textId="77777777" w:rsidR="004538CE" w:rsidRPr="004538CE" w:rsidRDefault="004538CE" w:rsidP="004538CE">
      <w:pPr>
        <w:widowControl w:val="0"/>
        <w:autoSpaceDE w:val="0"/>
        <w:autoSpaceDN w:val="0"/>
        <w:adjustRightInd w:val="0"/>
        <w:spacing w:before="120" w:after="0" w:line="240" w:lineRule="auto"/>
        <w:jc w:val="center"/>
        <w:rPr>
          <w:rFonts w:asciiTheme="majorHAnsi" w:hAnsiTheme="majorHAnsi" w:cstheme="majorHAnsi"/>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306"/>
        <w:gridCol w:w="2246"/>
        <w:gridCol w:w="3570"/>
      </w:tblGrid>
      <w:tr w:rsidR="004538CE" w:rsidRPr="004538CE" w14:paraId="7662D865" w14:textId="77777777" w:rsidTr="00BF728B">
        <w:tc>
          <w:tcPr>
            <w:tcW w:w="3043" w:type="pct"/>
            <w:gridSpan w:val="2"/>
            <w:vMerge w:val="restart"/>
            <w:shd w:val="clear" w:color="auto" w:fill="auto"/>
            <w:vAlign w:val="center"/>
          </w:tcPr>
          <w:p w14:paraId="567C5F5A"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 xml:space="preserve">Tên vị trí việc làm: </w:t>
            </w:r>
          </w:p>
        </w:tc>
        <w:tc>
          <w:tcPr>
            <w:tcW w:w="1957" w:type="pct"/>
            <w:shd w:val="clear" w:color="auto" w:fill="auto"/>
            <w:vAlign w:val="center"/>
          </w:tcPr>
          <w:p w14:paraId="7C62D3C3"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Mã vị trí việc làm:</w:t>
            </w:r>
          </w:p>
        </w:tc>
      </w:tr>
      <w:tr w:rsidR="004538CE" w:rsidRPr="004538CE" w14:paraId="301688E5" w14:textId="77777777" w:rsidTr="00BF728B">
        <w:tc>
          <w:tcPr>
            <w:tcW w:w="3043" w:type="pct"/>
            <w:gridSpan w:val="2"/>
            <w:vMerge/>
            <w:shd w:val="clear" w:color="auto" w:fill="auto"/>
            <w:vAlign w:val="center"/>
          </w:tcPr>
          <w:p w14:paraId="4914A4EF"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1957" w:type="pct"/>
            <w:shd w:val="clear" w:color="auto" w:fill="auto"/>
            <w:vAlign w:val="center"/>
          </w:tcPr>
          <w:p w14:paraId="3808439C"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Ngày bắt đầu thực hiện:</w:t>
            </w:r>
          </w:p>
        </w:tc>
      </w:tr>
      <w:tr w:rsidR="004538CE" w:rsidRPr="004538CE" w14:paraId="7FFD63FD" w14:textId="77777777" w:rsidTr="00BF728B">
        <w:tc>
          <w:tcPr>
            <w:tcW w:w="1812" w:type="pct"/>
            <w:shd w:val="clear" w:color="auto" w:fill="auto"/>
            <w:vAlign w:val="center"/>
          </w:tcPr>
          <w:p w14:paraId="6B8E8F22"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Địa điểm làm việc:</w:t>
            </w:r>
          </w:p>
        </w:tc>
        <w:tc>
          <w:tcPr>
            <w:tcW w:w="3188" w:type="pct"/>
            <w:gridSpan w:val="2"/>
            <w:shd w:val="clear" w:color="auto" w:fill="auto"/>
            <w:vAlign w:val="center"/>
          </w:tcPr>
          <w:p w14:paraId="5715F24D"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6D9CBC6C" w14:textId="77777777" w:rsidTr="00BF728B">
        <w:tc>
          <w:tcPr>
            <w:tcW w:w="1812" w:type="pct"/>
            <w:shd w:val="clear" w:color="auto" w:fill="auto"/>
            <w:vAlign w:val="center"/>
          </w:tcPr>
          <w:p w14:paraId="36F1CFF4"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Quy trình công việc liên quan:</w:t>
            </w:r>
          </w:p>
        </w:tc>
        <w:tc>
          <w:tcPr>
            <w:tcW w:w="3188" w:type="pct"/>
            <w:gridSpan w:val="2"/>
            <w:shd w:val="clear" w:color="auto" w:fill="auto"/>
            <w:vAlign w:val="center"/>
          </w:tcPr>
          <w:p w14:paraId="75C3A4F8"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 xml:space="preserve">Các văn bản, quy định hiện hành </w:t>
            </w:r>
            <w:r>
              <w:rPr>
                <w:rFonts w:asciiTheme="majorHAnsi" w:hAnsiTheme="majorHAnsi" w:cstheme="majorHAnsi"/>
                <w:sz w:val="24"/>
                <w:szCs w:val="24"/>
              </w:rPr>
              <w:t>có liên quan đến vị trí việc làm:………….</w:t>
            </w:r>
          </w:p>
        </w:tc>
      </w:tr>
    </w:tbl>
    <w:p w14:paraId="30F55EAA"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b/>
          <w:bCs/>
          <w:sz w:val="24"/>
          <w:szCs w:val="24"/>
        </w:rPr>
      </w:pPr>
    </w:p>
    <w:p w14:paraId="503D7B18" w14:textId="77777777" w:rsidR="004538CE" w:rsidRDefault="004538CE" w:rsidP="004538CE">
      <w:pPr>
        <w:widowControl w:val="0"/>
        <w:autoSpaceDE w:val="0"/>
        <w:autoSpaceDN w:val="0"/>
        <w:adjustRightInd w:val="0"/>
        <w:spacing w:before="120" w:after="0" w:line="240" w:lineRule="auto"/>
        <w:rPr>
          <w:rFonts w:asciiTheme="majorHAnsi" w:hAnsiTheme="majorHAnsi" w:cstheme="majorHAnsi"/>
          <w:b/>
          <w:bCs/>
          <w:sz w:val="24"/>
          <w:szCs w:val="24"/>
        </w:rPr>
      </w:pPr>
      <w:r w:rsidRPr="004538CE">
        <w:rPr>
          <w:rFonts w:asciiTheme="majorHAnsi" w:hAnsiTheme="majorHAnsi" w:cstheme="majorHAnsi"/>
          <w:b/>
          <w:bCs/>
          <w:sz w:val="24"/>
          <w:szCs w:val="24"/>
        </w:rPr>
        <w:t>1- Mục tiêu vị trí việc làm</w:t>
      </w:r>
    </w:p>
    <w:p w14:paraId="61A831AA"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w:t>
      </w:r>
    </w:p>
    <w:p w14:paraId="0C8640D2"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b/>
          <w:bCs/>
          <w:sz w:val="24"/>
          <w:szCs w:val="24"/>
        </w:rPr>
        <w:t>2- Các công việc và tiêu chí đánh giá</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9"/>
        <w:gridCol w:w="1850"/>
        <w:gridCol w:w="4050"/>
        <w:gridCol w:w="2693"/>
      </w:tblGrid>
      <w:tr w:rsidR="004538CE" w:rsidRPr="004538CE" w14:paraId="2ABC3B47" w14:textId="77777777" w:rsidTr="00BF728B">
        <w:tc>
          <w:tcPr>
            <w:tcW w:w="290" w:type="pct"/>
            <w:vMerge w:val="restart"/>
            <w:shd w:val="clear" w:color="auto" w:fill="auto"/>
          </w:tcPr>
          <w:p w14:paraId="157167A6"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TT</w:t>
            </w:r>
          </w:p>
        </w:tc>
        <w:tc>
          <w:tcPr>
            <w:tcW w:w="3234" w:type="pct"/>
            <w:gridSpan w:val="2"/>
            <w:shd w:val="clear" w:color="auto" w:fill="auto"/>
          </w:tcPr>
          <w:p w14:paraId="3AA1F6FD"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Các nhiệm vụ, công việc</w:t>
            </w:r>
          </w:p>
        </w:tc>
        <w:tc>
          <w:tcPr>
            <w:tcW w:w="1476" w:type="pct"/>
            <w:vMerge w:val="restart"/>
            <w:shd w:val="clear" w:color="auto" w:fill="auto"/>
          </w:tcPr>
          <w:p w14:paraId="728D1DC6"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Tiêu chí đánh giá hoàn thành công việc</w:t>
            </w:r>
          </w:p>
        </w:tc>
      </w:tr>
      <w:tr w:rsidR="004538CE" w:rsidRPr="004538CE" w14:paraId="1B1F430D" w14:textId="77777777" w:rsidTr="00BF728B">
        <w:tc>
          <w:tcPr>
            <w:tcW w:w="290" w:type="pct"/>
            <w:vMerge/>
            <w:shd w:val="clear" w:color="auto" w:fill="auto"/>
          </w:tcPr>
          <w:p w14:paraId="123AE07F"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1014" w:type="pct"/>
            <w:shd w:val="clear" w:color="auto" w:fill="auto"/>
          </w:tcPr>
          <w:p w14:paraId="77C32979"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Nhiệm vụ, mảng công việc</w:t>
            </w:r>
          </w:p>
        </w:tc>
        <w:tc>
          <w:tcPr>
            <w:tcW w:w="2220" w:type="pct"/>
            <w:shd w:val="clear" w:color="auto" w:fill="auto"/>
          </w:tcPr>
          <w:p w14:paraId="151AEFC9"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Công việc cụ thể</w:t>
            </w:r>
          </w:p>
        </w:tc>
        <w:tc>
          <w:tcPr>
            <w:tcW w:w="1476" w:type="pct"/>
            <w:vMerge/>
            <w:shd w:val="clear" w:color="auto" w:fill="auto"/>
          </w:tcPr>
          <w:p w14:paraId="456DA9FE"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4538CE" w:rsidRPr="004538CE" w14:paraId="11DA4ACA" w14:textId="77777777" w:rsidTr="00BF728B">
        <w:tc>
          <w:tcPr>
            <w:tcW w:w="290" w:type="pct"/>
            <w:shd w:val="clear" w:color="auto" w:fill="auto"/>
          </w:tcPr>
          <w:p w14:paraId="195C1208"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2.1</w:t>
            </w:r>
          </w:p>
        </w:tc>
        <w:tc>
          <w:tcPr>
            <w:tcW w:w="1014" w:type="pct"/>
            <w:shd w:val="clear" w:color="auto" w:fill="auto"/>
          </w:tcPr>
          <w:p w14:paraId="7C2C7B3E"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2220" w:type="pct"/>
            <w:shd w:val="clear" w:color="auto" w:fill="auto"/>
          </w:tcPr>
          <w:p w14:paraId="5180FE85"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1476" w:type="pct"/>
            <w:shd w:val="clear" w:color="auto" w:fill="auto"/>
          </w:tcPr>
          <w:p w14:paraId="5CB11E0A"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3C950AE6" w14:textId="77777777" w:rsidTr="00BF728B">
        <w:tc>
          <w:tcPr>
            <w:tcW w:w="290" w:type="pct"/>
            <w:shd w:val="clear" w:color="auto" w:fill="auto"/>
          </w:tcPr>
          <w:p w14:paraId="7E73E319"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2.2</w:t>
            </w:r>
          </w:p>
        </w:tc>
        <w:tc>
          <w:tcPr>
            <w:tcW w:w="1014" w:type="pct"/>
            <w:shd w:val="clear" w:color="auto" w:fill="auto"/>
          </w:tcPr>
          <w:p w14:paraId="3EDC2D5E"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2220" w:type="pct"/>
            <w:shd w:val="clear" w:color="auto" w:fill="auto"/>
          </w:tcPr>
          <w:p w14:paraId="1FC54F95"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1476" w:type="pct"/>
            <w:shd w:val="clear" w:color="auto" w:fill="auto"/>
          </w:tcPr>
          <w:p w14:paraId="6F8AD833"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2E2985C3" w14:textId="77777777" w:rsidTr="00BF728B">
        <w:tc>
          <w:tcPr>
            <w:tcW w:w="290" w:type="pct"/>
            <w:shd w:val="clear" w:color="auto" w:fill="auto"/>
          </w:tcPr>
          <w:p w14:paraId="3CCFE276"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2.3</w:t>
            </w:r>
          </w:p>
        </w:tc>
        <w:tc>
          <w:tcPr>
            <w:tcW w:w="1014" w:type="pct"/>
            <w:shd w:val="clear" w:color="auto" w:fill="auto"/>
          </w:tcPr>
          <w:p w14:paraId="0E2F9898"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2220" w:type="pct"/>
            <w:shd w:val="clear" w:color="auto" w:fill="auto"/>
          </w:tcPr>
          <w:p w14:paraId="52FDBCE2"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1476" w:type="pct"/>
            <w:shd w:val="clear" w:color="auto" w:fill="auto"/>
          </w:tcPr>
          <w:p w14:paraId="6B4416BF"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34D978EB" w14:textId="77777777" w:rsidTr="00BF728B">
        <w:tc>
          <w:tcPr>
            <w:tcW w:w="290" w:type="pct"/>
            <w:shd w:val="clear" w:color="auto" w:fill="auto"/>
          </w:tcPr>
          <w:p w14:paraId="09FD64BB"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2.4</w:t>
            </w:r>
          </w:p>
        </w:tc>
        <w:tc>
          <w:tcPr>
            <w:tcW w:w="1014" w:type="pct"/>
            <w:shd w:val="clear" w:color="auto" w:fill="auto"/>
          </w:tcPr>
          <w:p w14:paraId="590E1A12"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2220" w:type="pct"/>
            <w:shd w:val="clear" w:color="auto" w:fill="auto"/>
          </w:tcPr>
          <w:p w14:paraId="0D0B10F7"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1476" w:type="pct"/>
            <w:shd w:val="clear" w:color="auto" w:fill="auto"/>
          </w:tcPr>
          <w:p w14:paraId="7C9680D5"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47A756A9" w14:textId="77777777" w:rsidTr="00BF728B">
        <w:tc>
          <w:tcPr>
            <w:tcW w:w="290" w:type="pct"/>
            <w:shd w:val="clear" w:color="auto" w:fill="auto"/>
          </w:tcPr>
          <w:p w14:paraId="1600ADDC"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2.5</w:t>
            </w:r>
          </w:p>
        </w:tc>
        <w:tc>
          <w:tcPr>
            <w:tcW w:w="1014" w:type="pct"/>
            <w:shd w:val="clear" w:color="auto" w:fill="auto"/>
          </w:tcPr>
          <w:p w14:paraId="331A8646"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2220" w:type="pct"/>
            <w:shd w:val="clear" w:color="auto" w:fill="auto"/>
          </w:tcPr>
          <w:p w14:paraId="1B9DEB7F"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1476" w:type="pct"/>
            <w:shd w:val="clear" w:color="auto" w:fill="auto"/>
          </w:tcPr>
          <w:p w14:paraId="1460263B"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223CF369" w14:textId="77777777" w:rsidTr="00BF728B">
        <w:tc>
          <w:tcPr>
            <w:tcW w:w="290" w:type="pct"/>
            <w:shd w:val="clear" w:color="auto" w:fill="auto"/>
          </w:tcPr>
          <w:p w14:paraId="79B47831"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2.6</w:t>
            </w:r>
          </w:p>
        </w:tc>
        <w:tc>
          <w:tcPr>
            <w:tcW w:w="1014" w:type="pct"/>
            <w:shd w:val="clear" w:color="auto" w:fill="auto"/>
          </w:tcPr>
          <w:p w14:paraId="1B73F819"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2220" w:type="pct"/>
            <w:shd w:val="clear" w:color="auto" w:fill="auto"/>
          </w:tcPr>
          <w:p w14:paraId="4B019A24"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1476" w:type="pct"/>
            <w:shd w:val="clear" w:color="auto" w:fill="auto"/>
          </w:tcPr>
          <w:p w14:paraId="178346B9"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260F2C25" w14:textId="77777777" w:rsidTr="00BF728B">
        <w:tc>
          <w:tcPr>
            <w:tcW w:w="290" w:type="pct"/>
            <w:shd w:val="clear" w:color="auto" w:fill="auto"/>
          </w:tcPr>
          <w:p w14:paraId="1752D292"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2.7</w:t>
            </w:r>
          </w:p>
        </w:tc>
        <w:tc>
          <w:tcPr>
            <w:tcW w:w="1014" w:type="pct"/>
            <w:shd w:val="clear" w:color="auto" w:fill="auto"/>
          </w:tcPr>
          <w:p w14:paraId="5F64F332"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2220" w:type="pct"/>
            <w:shd w:val="clear" w:color="auto" w:fill="auto"/>
          </w:tcPr>
          <w:p w14:paraId="3ED29BEE"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c>
          <w:tcPr>
            <w:tcW w:w="1476" w:type="pct"/>
            <w:shd w:val="clear" w:color="auto" w:fill="auto"/>
          </w:tcPr>
          <w:p w14:paraId="30B4E057"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6E6B2DC4" w14:textId="77777777" w:rsidTr="00BF728B">
        <w:tc>
          <w:tcPr>
            <w:tcW w:w="290" w:type="pct"/>
            <w:shd w:val="clear" w:color="auto" w:fill="auto"/>
          </w:tcPr>
          <w:p w14:paraId="2F1D464F"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2.9</w:t>
            </w:r>
          </w:p>
        </w:tc>
        <w:tc>
          <w:tcPr>
            <w:tcW w:w="4710" w:type="pct"/>
            <w:gridSpan w:val="3"/>
            <w:shd w:val="clear" w:color="auto" w:fill="auto"/>
          </w:tcPr>
          <w:p w14:paraId="111F0763"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Thực hiện các nhiệm vụ khác do cấp trên phân công.</w:t>
            </w:r>
          </w:p>
        </w:tc>
      </w:tr>
    </w:tbl>
    <w:p w14:paraId="20C79903"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b/>
          <w:bCs/>
          <w:sz w:val="24"/>
          <w:szCs w:val="24"/>
        </w:rPr>
      </w:pPr>
    </w:p>
    <w:p w14:paraId="2445D5A5"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b/>
          <w:bCs/>
          <w:sz w:val="24"/>
          <w:szCs w:val="24"/>
        </w:rPr>
        <w:t>3- Các mối quan hệ công việc</w:t>
      </w:r>
    </w:p>
    <w:p w14:paraId="2621CE58"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b/>
          <w:bCs/>
          <w:sz w:val="24"/>
          <w:szCs w:val="24"/>
        </w:rPr>
        <w:t>3.1- Bên trong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268"/>
        <w:gridCol w:w="2813"/>
        <w:gridCol w:w="3041"/>
      </w:tblGrid>
      <w:tr w:rsidR="004538CE" w:rsidRPr="004538CE" w14:paraId="603A09AF" w14:textId="77777777" w:rsidTr="00BF728B">
        <w:tc>
          <w:tcPr>
            <w:tcW w:w="1791" w:type="pct"/>
            <w:shd w:val="clear" w:color="auto" w:fill="auto"/>
            <w:vAlign w:val="center"/>
          </w:tcPr>
          <w:p w14:paraId="79F5D0AB"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Được quản lý trực tiếp và kiểm duyệt kết quả bởi</w:t>
            </w:r>
          </w:p>
        </w:tc>
        <w:tc>
          <w:tcPr>
            <w:tcW w:w="1542" w:type="pct"/>
            <w:shd w:val="clear" w:color="auto" w:fill="auto"/>
            <w:vAlign w:val="center"/>
          </w:tcPr>
          <w:p w14:paraId="665333FE"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Q</w:t>
            </w:r>
            <w:r w:rsidR="00F4087B">
              <w:rPr>
                <w:rFonts w:asciiTheme="majorHAnsi" w:hAnsiTheme="majorHAnsi" w:cstheme="majorHAnsi"/>
                <w:b/>
                <w:bCs/>
                <w:sz w:val="24"/>
                <w:szCs w:val="24"/>
              </w:rPr>
              <w:t>uản lý hoặc q</w:t>
            </w:r>
            <w:r w:rsidRPr="004538CE">
              <w:rPr>
                <w:rFonts w:asciiTheme="majorHAnsi" w:hAnsiTheme="majorHAnsi" w:cstheme="majorHAnsi"/>
                <w:b/>
                <w:bCs/>
                <w:sz w:val="24"/>
                <w:szCs w:val="24"/>
              </w:rPr>
              <w:t>uan hệ phối hợp trực tiếp trong đơn vị</w:t>
            </w:r>
          </w:p>
        </w:tc>
        <w:tc>
          <w:tcPr>
            <w:tcW w:w="1667" w:type="pct"/>
            <w:shd w:val="clear" w:color="auto" w:fill="auto"/>
            <w:vAlign w:val="center"/>
          </w:tcPr>
          <w:p w14:paraId="20FE8B7D"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Các đơn vị phối hợp chính</w:t>
            </w:r>
          </w:p>
        </w:tc>
      </w:tr>
      <w:tr w:rsidR="004538CE" w:rsidRPr="004538CE" w14:paraId="0FDE2C48" w14:textId="77777777" w:rsidTr="00BF728B">
        <w:tc>
          <w:tcPr>
            <w:tcW w:w="1791" w:type="pct"/>
            <w:shd w:val="clear" w:color="auto" w:fill="auto"/>
            <w:vAlign w:val="center"/>
          </w:tcPr>
          <w:p w14:paraId="2D925F29"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 xml:space="preserve">“Ví dụ: </w:t>
            </w:r>
            <w:r w:rsidRPr="004538CE">
              <w:rPr>
                <w:rFonts w:asciiTheme="majorHAnsi" w:hAnsiTheme="majorHAnsi" w:cstheme="majorHAnsi"/>
                <w:sz w:val="24"/>
                <w:szCs w:val="24"/>
              </w:rPr>
              <w:t>Lãnh đạo trự</w:t>
            </w:r>
            <w:r>
              <w:rPr>
                <w:rFonts w:asciiTheme="majorHAnsi" w:hAnsiTheme="majorHAnsi" w:cstheme="majorHAnsi"/>
                <w:sz w:val="24"/>
                <w:szCs w:val="24"/>
              </w:rPr>
              <w:t>c tiếp”</w:t>
            </w:r>
          </w:p>
        </w:tc>
        <w:tc>
          <w:tcPr>
            <w:tcW w:w="1542" w:type="pct"/>
            <w:shd w:val="clear" w:color="auto" w:fill="auto"/>
            <w:vAlign w:val="center"/>
          </w:tcPr>
          <w:p w14:paraId="6359608A" w14:textId="77777777" w:rsidR="00F4087B"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 xml:space="preserve">“Ví dụ: </w:t>
            </w:r>
          </w:p>
          <w:p w14:paraId="76D97442" w14:textId="5AD9223C" w:rsidR="00F4087B" w:rsidRDefault="00F4087B" w:rsidP="004538CE">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 xml:space="preserve">- Lãnh đạo đơn vị thì quản lý công chức trong đơn vị; </w:t>
            </w:r>
          </w:p>
          <w:p w14:paraId="0F4DF7EC" w14:textId="57033DD9" w:rsidR="004538CE" w:rsidRPr="004538CE" w:rsidRDefault="00F4087B" w:rsidP="00F4087B">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 Chuyên viên phòng thì phối hợp với c</w:t>
            </w:r>
            <w:r w:rsidR="004538CE" w:rsidRPr="004538CE">
              <w:rPr>
                <w:rFonts w:asciiTheme="majorHAnsi" w:hAnsiTheme="majorHAnsi" w:cstheme="majorHAnsi"/>
                <w:sz w:val="24"/>
                <w:szCs w:val="24"/>
              </w:rPr>
              <w:t xml:space="preserve">ác công chức chuyên môn </w:t>
            </w:r>
            <w:r w:rsidR="004538CE">
              <w:rPr>
                <w:rFonts w:asciiTheme="majorHAnsi" w:hAnsiTheme="majorHAnsi" w:cstheme="majorHAnsi"/>
                <w:sz w:val="24"/>
                <w:szCs w:val="24"/>
              </w:rPr>
              <w:t>khác trong đơn vị”</w:t>
            </w:r>
          </w:p>
        </w:tc>
        <w:tc>
          <w:tcPr>
            <w:tcW w:w="1667" w:type="pct"/>
            <w:shd w:val="clear" w:color="auto" w:fill="auto"/>
            <w:vAlign w:val="center"/>
          </w:tcPr>
          <w:p w14:paraId="3D2CDA99"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 xml:space="preserve">“ví dụ: </w:t>
            </w:r>
            <w:r w:rsidRPr="004538CE">
              <w:rPr>
                <w:rFonts w:asciiTheme="majorHAnsi" w:hAnsiTheme="majorHAnsi" w:cstheme="majorHAnsi"/>
                <w:sz w:val="24"/>
                <w:szCs w:val="24"/>
              </w:rPr>
              <w:t>Các cơ</w:t>
            </w:r>
            <w:r>
              <w:rPr>
                <w:rFonts w:asciiTheme="majorHAnsi" w:hAnsiTheme="majorHAnsi" w:cstheme="majorHAnsi"/>
                <w:sz w:val="24"/>
                <w:szCs w:val="24"/>
              </w:rPr>
              <w:t xml:space="preserve"> quan, tổ chức</w:t>
            </w:r>
            <w:r w:rsidR="00F4087B">
              <w:rPr>
                <w:rFonts w:asciiTheme="majorHAnsi" w:hAnsiTheme="majorHAnsi" w:cstheme="majorHAnsi"/>
                <w:sz w:val="24"/>
                <w:szCs w:val="24"/>
              </w:rPr>
              <w:t xml:space="preserve"> thuộc và trực thuộc đơn vị</w:t>
            </w:r>
            <w:r>
              <w:rPr>
                <w:rFonts w:asciiTheme="majorHAnsi" w:hAnsiTheme="majorHAnsi" w:cstheme="majorHAnsi"/>
                <w:sz w:val="24"/>
                <w:szCs w:val="24"/>
              </w:rPr>
              <w:t>”</w:t>
            </w:r>
          </w:p>
          <w:p w14:paraId="7CCAEC74"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(Lưu ý: Việc xác định đơn vị phối hợp chính cần căn cứ vào mối quan hệ của tổ chức sử dụng vị trí việc làm này).</w:t>
            </w:r>
          </w:p>
        </w:tc>
      </w:tr>
    </w:tbl>
    <w:p w14:paraId="59558FA9"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b/>
          <w:bCs/>
          <w:sz w:val="24"/>
          <w:szCs w:val="24"/>
        </w:rPr>
      </w:pPr>
    </w:p>
    <w:p w14:paraId="42752780"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b/>
          <w:bCs/>
          <w:sz w:val="24"/>
          <w:szCs w:val="24"/>
        </w:rPr>
        <w:t>3.2- Bên ngoài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309"/>
        <w:gridCol w:w="4813"/>
      </w:tblGrid>
      <w:tr w:rsidR="004538CE" w:rsidRPr="004538CE" w14:paraId="45042071" w14:textId="77777777" w:rsidTr="00BF728B">
        <w:tc>
          <w:tcPr>
            <w:tcW w:w="2362" w:type="pct"/>
            <w:shd w:val="clear" w:color="auto" w:fill="auto"/>
            <w:vAlign w:val="center"/>
          </w:tcPr>
          <w:p w14:paraId="237942ED"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Cơ quan, tổ chức có quan hệ chính</w:t>
            </w:r>
          </w:p>
        </w:tc>
        <w:tc>
          <w:tcPr>
            <w:tcW w:w="2638" w:type="pct"/>
            <w:shd w:val="clear" w:color="auto" w:fill="auto"/>
            <w:vAlign w:val="center"/>
          </w:tcPr>
          <w:p w14:paraId="7E094760"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Bản chất quan hệ</w:t>
            </w:r>
          </w:p>
        </w:tc>
      </w:tr>
      <w:tr w:rsidR="004538CE" w:rsidRPr="004538CE" w14:paraId="479973DD" w14:textId="77777777" w:rsidTr="00BF728B">
        <w:tc>
          <w:tcPr>
            <w:tcW w:w="2362" w:type="pct"/>
            <w:shd w:val="clear" w:color="auto" w:fill="auto"/>
            <w:vAlign w:val="center"/>
          </w:tcPr>
          <w:p w14:paraId="4A5D5E8D"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lastRenderedPageBreak/>
              <w:t>Các cơ quan, tổ chức, đơn vị có hoạt động liên</w:t>
            </w:r>
            <w:r>
              <w:rPr>
                <w:rFonts w:asciiTheme="majorHAnsi" w:hAnsiTheme="majorHAnsi" w:cstheme="majorHAnsi"/>
                <w:sz w:val="24"/>
                <w:szCs w:val="24"/>
              </w:rPr>
              <w:t xml:space="preserve"> </w:t>
            </w:r>
            <w:r w:rsidRPr="004538CE">
              <w:rPr>
                <w:rFonts w:asciiTheme="majorHAnsi" w:hAnsiTheme="majorHAnsi" w:cstheme="majorHAnsi"/>
                <w:sz w:val="24"/>
                <w:szCs w:val="24"/>
              </w:rPr>
              <w:t xml:space="preserve">quan đến ngành, lĩnh vực </w:t>
            </w:r>
            <w:r>
              <w:rPr>
                <w:rFonts w:asciiTheme="majorHAnsi" w:hAnsiTheme="majorHAnsi" w:cstheme="majorHAnsi"/>
                <w:sz w:val="24"/>
                <w:szCs w:val="24"/>
              </w:rPr>
              <w:t>…..</w:t>
            </w:r>
            <w:r w:rsidRPr="004538CE">
              <w:rPr>
                <w:rFonts w:asciiTheme="majorHAnsi" w:hAnsiTheme="majorHAnsi" w:cstheme="majorHAnsi"/>
                <w:sz w:val="24"/>
                <w:szCs w:val="24"/>
              </w:rPr>
              <w:t xml:space="preserve"> thuộc phạm vi quản lý của đơn vị.</w:t>
            </w:r>
          </w:p>
          <w:p w14:paraId="7B011658"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(Lưu ý: Việc xác định các cơ quan, tổ chức, đơn vị có quan hệ chính cần căn cứ vào chức năng, nhiệm vụ của tổ chức sử dụng vị trí việc làm này).</w:t>
            </w:r>
          </w:p>
        </w:tc>
        <w:tc>
          <w:tcPr>
            <w:tcW w:w="2638" w:type="pct"/>
            <w:shd w:val="clear" w:color="auto" w:fill="auto"/>
            <w:vAlign w:val="center"/>
          </w:tcPr>
          <w:p w14:paraId="73C326FA" w14:textId="77777777" w:rsid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“ví dụ:</w:t>
            </w:r>
            <w:r w:rsidRPr="004538CE">
              <w:rPr>
                <w:rFonts w:asciiTheme="majorHAnsi" w:hAnsiTheme="majorHAnsi" w:cstheme="majorHAnsi"/>
                <w:sz w:val="24"/>
                <w:szCs w:val="24"/>
              </w:rPr>
              <w:t xml:space="preserve"> Tha</w:t>
            </w:r>
            <w:r>
              <w:rPr>
                <w:rFonts w:asciiTheme="majorHAnsi" w:hAnsiTheme="majorHAnsi" w:cstheme="majorHAnsi"/>
                <w:sz w:val="24"/>
                <w:szCs w:val="24"/>
              </w:rPr>
              <w:t xml:space="preserve">m gia các cuộc họp có liên quan; </w:t>
            </w:r>
            <w:r w:rsidRPr="004538CE">
              <w:rPr>
                <w:rFonts w:asciiTheme="majorHAnsi" w:hAnsiTheme="majorHAnsi" w:cstheme="majorHAnsi"/>
                <w:sz w:val="24"/>
                <w:szCs w:val="24"/>
              </w:rPr>
              <w:t>Cung</w:t>
            </w:r>
            <w:r>
              <w:rPr>
                <w:rFonts w:asciiTheme="majorHAnsi" w:hAnsiTheme="majorHAnsi" w:cstheme="majorHAnsi"/>
                <w:sz w:val="24"/>
                <w:szCs w:val="24"/>
              </w:rPr>
              <w:t xml:space="preserve"> cấp các thông tin theo yêu cầu; </w:t>
            </w:r>
            <w:r w:rsidRPr="004538CE">
              <w:rPr>
                <w:rFonts w:asciiTheme="majorHAnsi" w:hAnsiTheme="majorHAnsi" w:cstheme="majorHAnsi"/>
                <w:sz w:val="24"/>
                <w:szCs w:val="24"/>
              </w:rPr>
              <w:t>Thu thập các thông tin cần thiết cho việc</w:t>
            </w:r>
            <w:r>
              <w:rPr>
                <w:rFonts w:asciiTheme="majorHAnsi" w:hAnsiTheme="majorHAnsi" w:cstheme="majorHAnsi"/>
                <w:sz w:val="24"/>
                <w:szCs w:val="24"/>
              </w:rPr>
              <w:t xml:space="preserve"> thực hiện công việc chuyên môn; Lấy thông tin thống kê; Thực hiện báo cáo theo yêu cầu”</w:t>
            </w:r>
          </w:p>
          <w:p w14:paraId="20BB2C26"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w:t>
            </w:r>
          </w:p>
        </w:tc>
      </w:tr>
    </w:tbl>
    <w:p w14:paraId="64FEB8C1"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p>
    <w:p w14:paraId="1B02AB4B"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b/>
          <w:bCs/>
          <w:sz w:val="24"/>
          <w:szCs w:val="24"/>
        </w:rPr>
        <w:t>4- Phạm vi quyền hạn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9"/>
        <w:gridCol w:w="8593"/>
      </w:tblGrid>
      <w:tr w:rsidR="004538CE" w:rsidRPr="004538CE" w14:paraId="53CCB575" w14:textId="77777777" w:rsidTr="00BF728B">
        <w:tc>
          <w:tcPr>
            <w:tcW w:w="290" w:type="pct"/>
            <w:shd w:val="clear" w:color="auto" w:fill="auto"/>
            <w:vAlign w:val="center"/>
          </w:tcPr>
          <w:p w14:paraId="5072144B"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TT</w:t>
            </w:r>
          </w:p>
        </w:tc>
        <w:tc>
          <w:tcPr>
            <w:tcW w:w="4710" w:type="pct"/>
            <w:shd w:val="clear" w:color="auto" w:fill="auto"/>
            <w:vAlign w:val="center"/>
          </w:tcPr>
          <w:p w14:paraId="438155FD"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Quyền hạn cụ thể</w:t>
            </w:r>
          </w:p>
        </w:tc>
      </w:tr>
      <w:tr w:rsidR="004538CE" w:rsidRPr="004538CE" w14:paraId="039C5092" w14:textId="77777777" w:rsidTr="00BF728B">
        <w:tc>
          <w:tcPr>
            <w:tcW w:w="290" w:type="pct"/>
            <w:shd w:val="clear" w:color="auto" w:fill="auto"/>
            <w:vAlign w:val="center"/>
          </w:tcPr>
          <w:p w14:paraId="6F5A2E94"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4.1</w:t>
            </w:r>
          </w:p>
        </w:tc>
        <w:tc>
          <w:tcPr>
            <w:tcW w:w="4710" w:type="pct"/>
            <w:shd w:val="clear" w:color="auto" w:fill="auto"/>
            <w:vAlign w:val="center"/>
          </w:tcPr>
          <w:p w14:paraId="71B9E53D"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5DC4EB54" w14:textId="77777777" w:rsidTr="00BF728B">
        <w:tc>
          <w:tcPr>
            <w:tcW w:w="290" w:type="pct"/>
            <w:shd w:val="clear" w:color="auto" w:fill="auto"/>
            <w:vAlign w:val="center"/>
          </w:tcPr>
          <w:p w14:paraId="1ECBAAD0"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4.2</w:t>
            </w:r>
          </w:p>
        </w:tc>
        <w:tc>
          <w:tcPr>
            <w:tcW w:w="4710" w:type="pct"/>
            <w:shd w:val="clear" w:color="auto" w:fill="auto"/>
            <w:vAlign w:val="center"/>
          </w:tcPr>
          <w:p w14:paraId="0664A2C4"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03FA275A" w14:textId="77777777" w:rsidTr="00BF728B">
        <w:tc>
          <w:tcPr>
            <w:tcW w:w="290" w:type="pct"/>
            <w:shd w:val="clear" w:color="auto" w:fill="auto"/>
            <w:vAlign w:val="center"/>
          </w:tcPr>
          <w:p w14:paraId="6684E335"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4.3</w:t>
            </w:r>
          </w:p>
        </w:tc>
        <w:tc>
          <w:tcPr>
            <w:tcW w:w="4710" w:type="pct"/>
            <w:shd w:val="clear" w:color="auto" w:fill="auto"/>
            <w:vAlign w:val="center"/>
          </w:tcPr>
          <w:p w14:paraId="130D6576"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4B4C0275" w14:textId="77777777" w:rsidTr="00BF728B">
        <w:tc>
          <w:tcPr>
            <w:tcW w:w="290" w:type="pct"/>
            <w:shd w:val="clear" w:color="auto" w:fill="auto"/>
            <w:vAlign w:val="center"/>
          </w:tcPr>
          <w:p w14:paraId="2EC4661D"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4.4</w:t>
            </w:r>
          </w:p>
        </w:tc>
        <w:tc>
          <w:tcPr>
            <w:tcW w:w="4710" w:type="pct"/>
            <w:shd w:val="clear" w:color="auto" w:fill="auto"/>
            <w:vAlign w:val="center"/>
          </w:tcPr>
          <w:p w14:paraId="3F8E25C6"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p>
        </w:tc>
      </w:tr>
      <w:tr w:rsidR="004538CE" w:rsidRPr="004538CE" w14:paraId="4A52D514" w14:textId="77777777" w:rsidTr="00BF728B">
        <w:tc>
          <w:tcPr>
            <w:tcW w:w="290" w:type="pct"/>
            <w:shd w:val="clear" w:color="auto" w:fill="auto"/>
            <w:vAlign w:val="center"/>
          </w:tcPr>
          <w:p w14:paraId="3E072110"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4.5</w:t>
            </w:r>
          </w:p>
        </w:tc>
        <w:tc>
          <w:tcPr>
            <w:tcW w:w="4710" w:type="pct"/>
            <w:shd w:val="clear" w:color="auto" w:fill="auto"/>
            <w:vAlign w:val="center"/>
          </w:tcPr>
          <w:p w14:paraId="328C457F"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p>
        </w:tc>
      </w:tr>
    </w:tbl>
    <w:p w14:paraId="66C54617" w14:textId="77777777" w:rsidR="004538CE" w:rsidRPr="004538CE" w:rsidRDefault="004538CE" w:rsidP="004538CE">
      <w:pPr>
        <w:widowControl w:val="0"/>
        <w:autoSpaceDE w:val="0"/>
        <w:autoSpaceDN w:val="0"/>
        <w:adjustRightInd w:val="0"/>
        <w:spacing w:before="120" w:after="0" w:line="240" w:lineRule="auto"/>
        <w:jc w:val="both"/>
        <w:rPr>
          <w:rFonts w:asciiTheme="majorHAnsi" w:hAnsiTheme="majorHAnsi" w:cstheme="majorHAnsi"/>
          <w:b/>
          <w:bCs/>
          <w:sz w:val="24"/>
          <w:szCs w:val="24"/>
        </w:rPr>
      </w:pPr>
      <w:r>
        <w:rPr>
          <w:rFonts w:asciiTheme="majorHAnsi" w:hAnsiTheme="majorHAnsi" w:cstheme="majorHAnsi"/>
          <w:b/>
          <w:bCs/>
          <w:sz w:val="24"/>
          <w:szCs w:val="24"/>
        </w:rPr>
        <w:t xml:space="preserve">“Ví dụ về phạm vi quyền hạn: </w:t>
      </w:r>
      <w:r w:rsidRPr="004538CE">
        <w:rPr>
          <w:rFonts w:asciiTheme="majorHAnsi" w:hAnsiTheme="majorHAnsi" w:cstheme="majorHAnsi"/>
          <w:sz w:val="24"/>
          <w:szCs w:val="24"/>
        </w:rPr>
        <w:t>Được chủ động về phương phá</w:t>
      </w:r>
      <w:r>
        <w:rPr>
          <w:rFonts w:asciiTheme="majorHAnsi" w:hAnsiTheme="majorHAnsi" w:cstheme="majorHAnsi"/>
          <w:sz w:val="24"/>
          <w:szCs w:val="24"/>
        </w:rPr>
        <w:t xml:space="preserve">p thực hiện công việc được giao; </w:t>
      </w:r>
      <w:r w:rsidRPr="004538CE">
        <w:rPr>
          <w:rFonts w:asciiTheme="majorHAnsi" w:hAnsiTheme="majorHAnsi" w:cstheme="majorHAnsi"/>
          <w:sz w:val="24"/>
          <w:szCs w:val="24"/>
        </w:rPr>
        <w:t>Tham gia ý kiến về</w:t>
      </w:r>
      <w:r>
        <w:rPr>
          <w:rFonts w:asciiTheme="majorHAnsi" w:hAnsiTheme="majorHAnsi" w:cstheme="majorHAnsi"/>
          <w:sz w:val="24"/>
          <w:szCs w:val="24"/>
        </w:rPr>
        <w:t xml:space="preserve"> các việc chuyên môn của đơn vị; </w:t>
      </w:r>
      <w:r w:rsidRPr="004538CE">
        <w:rPr>
          <w:rFonts w:asciiTheme="majorHAnsi" w:hAnsiTheme="majorHAnsi" w:cstheme="majorHAnsi"/>
          <w:sz w:val="24"/>
          <w:szCs w:val="24"/>
        </w:rPr>
        <w:t>Được cung cấp các thông tin chỉ đạo điều hành của tổ chức trong phạm vi n</w:t>
      </w:r>
      <w:r>
        <w:rPr>
          <w:rFonts w:asciiTheme="majorHAnsi" w:hAnsiTheme="majorHAnsi" w:cstheme="majorHAnsi"/>
          <w:sz w:val="24"/>
          <w:szCs w:val="24"/>
        </w:rPr>
        <w:t xml:space="preserve">hiệm vụ được giao theo quy định; </w:t>
      </w:r>
      <w:r w:rsidRPr="004538CE">
        <w:rPr>
          <w:rFonts w:asciiTheme="majorHAnsi" w:hAnsiTheme="majorHAnsi" w:cstheme="majorHAnsi"/>
          <w:sz w:val="24"/>
          <w:szCs w:val="24"/>
        </w:rPr>
        <w:t>Được yêu cầu cung cấp thông tin và đánh giá mức độ xác thực của thông tin</w:t>
      </w:r>
      <w:r>
        <w:rPr>
          <w:rFonts w:asciiTheme="majorHAnsi" w:hAnsiTheme="majorHAnsi" w:cstheme="majorHAnsi"/>
          <w:sz w:val="24"/>
          <w:szCs w:val="24"/>
        </w:rPr>
        <w:t xml:space="preserve"> phục vụ cho nhiệm vụ được giao; </w:t>
      </w:r>
      <w:r w:rsidRPr="004538CE">
        <w:rPr>
          <w:rFonts w:asciiTheme="majorHAnsi" w:hAnsiTheme="majorHAnsi" w:cstheme="majorHAnsi"/>
          <w:sz w:val="24"/>
          <w:szCs w:val="24"/>
        </w:rPr>
        <w:t>Được tham gia các cuộc họp trong và ngoài cơ quan theo sự phân công của thủ trưởng</w:t>
      </w:r>
      <w:r>
        <w:rPr>
          <w:rFonts w:asciiTheme="majorHAnsi" w:hAnsiTheme="majorHAnsi" w:cstheme="majorHAnsi"/>
          <w:sz w:val="24"/>
          <w:szCs w:val="24"/>
        </w:rPr>
        <w:t>”</w:t>
      </w:r>
    </w:p>
    <w:p w14:paraId="391EDACA"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b/>
          <w:bCs/>
          <w:sz w:val="24"/>
          <w:szCs w:val="24"/>
        </w:rPr>
        <w:t>5- Các yêu cầu về trình độ, năng lực</w:t>
      </w:r>
    </w:p>
    <w:p w14:paraId="6FBC4994" w14:textId="2D13FAA1" w:rsidR="004538CE" w:rsidRPr="00507A05" w:rsidRDefault="004538CE" w:rsidP="007F2E2F">
      <w:pPr>
        <w:widowControl w:val="0"/>
        <w:autoSpaceDE w:val="0"/>
        <w:autoSpaceDN w:val="0"/>
        <w:adjustRightInd w:val="0"/>
        <w:spacing w:before="120" w:after="0" w:line="240" w:lineRule="auto"/>
        <w:jc w:val="both"/>
        <w:rPr>
          <w:rFonts w:asciiTheme="majorHAnsi" w:hAnsiTheme="majorHAnsi" w:cstheme="majorHAnsi"/>
          <w:sz w:val="24"/>
          <w:szCs w:val="24"/>
        </w:rPr>
      </w:pPr>
      <w:r w:rsidRPr="004538CE">
        <w:rPr>
          <w:rFonts w:asciiTheme="majorHAnsi" w:hAnsiTheme="majorHAnsi" w:cstheme="majorHAnsi"/>
          <w:b/>
          <w:bCs/>
          <w:sz w:val="24"/>
          <w:szCs w:val="24"/>
        </w:rPr>
        <w:t>5.1- Yêu cầu về trình độ</w:t>
      </w:r>
      <w:r w:rsidR="007F2E2F">
        <w:rPr>
          <w:rFonts w:asciiTheme="majorHAnsi" w:hAnsiTheme="majorHAnsi" w:cstheme="majorHAnsi"/>
          <w:b/>
          <w:bCs/>
          <w:sz w:val="24"/>
          <w:szCs w:val="24"/>
        </w:rPr>
        <w:t>:</w:t>
      </w:r>
      <w:r w:rsidR="00507A05">
        <w:rPr>
          <w:rFonts w:asciiTheme="majorHAnsi" w:hAnsiTheme="majorHAnsi" w:cstheme="majorHAnsi"/>
          <w:b/>
          <w:bCs/>
          <w:sz w:val="24"/>
          <w:szCs w:val="24"/>
        </w:rPr>
        <w:t xml:space="preserve"> </w:t>
      </w:r>
      <w:r w:rsidR="007F2E2F" w:rsidRPr="007F2E2F">
        <w:rPr>
          <w:rFonts w:asciiTheme="majorHAnsi" w:hAnsiTheme="majorHAnsi" w:cstheme="majorHAnsi"/>
          <w:sz w:val="24"/>
          <w:szCs w:val="24"/>
        </w:rPr>
        <w:t>T</w:t>
      </w:r>
      <w:r w:rsidR="00507A05" w:rsidRPr="00507A05">
        <w:rPr>
          <w:rFonts w:asciiTheme="majorHAnsi" w:hAnsiTheme="majorHAnsi" w:cstheme="majorHAnsi"/>
          <w:bCs/>
          <w:sz w:val="24"/>
          <w:szCs w:val="24"/>
        </w:rPr>
        <w:t>ùy theo vị trí việc làm</w:t>
      </w:r>
      <w:r w:rsidR="007F2E2F">
        <w:rPr>
          <w:rFonts w:asciiTheme="majorHAnsi" w:hAnsiTheme="majorHAnsi" w:cstheme="majorHAnsi"/>
          <w:bCs/>
          <w:sz w:val="24"/>
          <w:szCs w:val="24"/>
        </w:rPr>
        <w:t>,</w:t>
      </w:r>
      <w:r w:rsidR="00507A05" w:rsidRPr="00507A05">
        <w:rPr>
          <w:rFonts w:asciiTheme="majorHAnsi" w:hAnsiTheme="majorHAnsi" w:cstheme="majorHAnsi"/>
          <w:bCs/>
          <w:sz w:val="24"/>
          <w:szCs w:val="24"/>
        </w:rPr>
        <w:t xml:space="preserve"> </w:t>
      </w:r>
      <w:r w:rsidR="007F2E2F">
        <w:rPr>
          <w:rFonts w:asciiTheme="majorHAnsi" w:hAnsiTheme="majorHAnsi" w:cstheme="majorHAnsi"/>
          <w:bCs/>
          <w:sz w:val="24"/>
          <w:szCs w:val="24"/>
        </w:rPr>
        <w:t xml:space="preserve">theo Thông tư hướng dẫn của từng lĩnh vực </w:t>
      </w:r>
      <w:r w:rsidR="007F2E2F" w:rsidRPr="007F2E2F">
        <w:rPr>
          <w:rFonts w:asciiTheme="majorHAnsi" w:hAnsiTheme="majorHAnsi" w:cstheme="majorHAnsi"/>
          <w:bCs/>
          <w:i/>
          <w:iCs/>
          <w:sz w:val="24"/>
          <w:szCs w:val="24"/>
        </w:rPr>
        <w:t>(đối với lĩnh vực chưa có Thông tư hướng dẫn thìvận dụng theo Công văn số 242-CV/B</w:t>
      </w:r>
      <w:r w:rsidR="00EF50FE">
        <w:rPr>
          <w:rFonts w:asciiTheme="majorHAnsi" w:hAnsiTheme="majorHAnsi" w:cstheme="majorHAnsi"/>
          <w:bCs/>
          <w:i/>
          <w:iCs/>
          <w:sz w:val="24"/>
          <w:szCs w:val="24"/>
        </w:rPr>
        <w:t xml:space="preserve">CSĐ </w:t>
      </w:r>
      <w:r w:rsidR="007F2E2F" w:rsidRPr="007F2E2F">
        <w:rPr>
          <w:rFonts w:asciiTheme="majorHAnsi" w:hAnsiTheme="majorHAnsi" w:cstheme="majorHAnsi"/>
          <w:bCs/>
          <w:i/>
          <w:iCs/>
          <w:sz w:val="24"/>
          <w:szCs w:val="24"/>
        </w:rPr>
        <w:t>ngày 18/02/2022 của Ban Cán sự đảng Bộ Nội vụ)</w:t>
      </w:r>
      <w:r w:rsidR="007F2E2F">
        <w:rPr>
          <w:rFonts w:asciiTheme="majorHAnsi" w:hAnsiTheme="majorHAnsi" w:cstheme="majorHAnsi"/>
          <w:bCs/>
          <w:sz w:val="24"/>
          <w:szCs w:val="24"/>
        </w:rPr>
        <w:t xml:space="preserve"> </w:t>
      </w:r>
      <w:r w:rsidR="00507A05">
        <w:rPr>
          <w:rFonts w:asciiTheme="majorHAnsi" w:hAnsiTheme="majorHAnsi" w:cstheme="majorHAnsi"/>
          <w:bCs/>
          <w:sz w:val="24"/>
          <w:szCs w:val="24"/>
        </w:rPr>
        <w:t>để xác định yêu cầu cụ thể</w:t>
      </w:r>
      <w:r w:rsidR="007F2E2F">
        <w:rPr>
          <w:rFonts w:asciiTheme="majorHAnsi" w:hAnsiTheme="majorHAnsi" w:cstheme="majorHAnsi"/>
          <w:bCs/>
          <w:sz w:val="24"/>
          <w:szCs w:val="24"/>
        </w:rPr>
        <w:t>.</w:t>
      </w:r>
      <w:r w:rsidR="00507A05" w:rsidRPr="00507A05">
        <w:rPr>
          <w:rFonts w:asciiTheme="majorHAnsi" w:hAnsiTheme="majorHAnsi" w:cstheme="majorHAnsi"/>
          <w:bCs/>
          <w:sz w:val="24"/>
          <w:szCs w:val="24"/>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246"/>
        <w:gridCol w:w="6876"/>
      </w:tblGrid>
      <w:tr w:rsidR="004538CE" w:rsidRPr="004538CE" w14:paraId="71E26507" w14:textId="77777777" w:rsidTr="00BF728B">
        <w:tc>
          <w:tcPr>
            <w:tcW w:w="1231" w:type="pct"/>
            <w:shd w:val="clear" w:color="auto" w:fill="auto"/>
          </w:tcPr>
          <w:p w14:paraId="255F9692"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Nhóm yêu cầu</w:t>
            </w:r>
          </w:p>
        </w:tc>
        <w:tc>
          <w:tcPr>
            <w:tcW w:w="3769" w:type="pct"/>
            <w:shd w:val="clear" w:color="auto" w:fill="auto"/>
          </w:tcPr>
          <w:p w14:paraId="5F2036C7"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Yêu cầu cụ thể</w:t>
            </w:r>
          </w:p>
        </w:tc>
      </w:tr>
      <w:tr w:rsidR="004538CE" w:rsidRPr="004538CE" w14:paraId="0A1BB21A" w14:textId="77777777" w:rsidTr="00BF728B">
        <w:tc>
          <w:tcPr>
            <w:tcW w:w="1231" w:type="pct"/>
            <w:shd w:val="clear" w:color="auto" w:fill="auto"/>
          </w:tcPr>
          <w:p w14:paraId="154ABD99"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Trình độ đào tạo</w:t>
            </w:r>
          </w:p>
        </w:tc>
        <w:tc>
          <w:tcPr>
            <w:tcW w:w="3769" w:type="pct"/>
            <w:shd w:val="clear" w:color="auto" w:fill="auto"/>
          </w:tcPr>
          <w:p w14:paraId="64FAF1D0" w14:textId="1E5224FF" w:rsidR="004538CE" w:rsidRPr="004538CE" w:rsidRDefault="00B01AB2" w:rsidP="004538CE">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 xml:space="preserve">Ví dụ: </w:t>
            </w:r>
            <w:r w:rsidR="006B4AB5">
              <w:rPr>
                <w:rFonts w:asciiTheme="majorHAnsi" w:hAnsiTheme="majorHAnsi" w:cstheme="majorHAnsi"/>
                <w:sz w:val="24"/>
                <w:szCs w:val="24"/>
              </w:rPr>
              <w:t xml:space="preserve">Tốt nghiệp </w:t>
            </w:r>
            <w:r w:rsidR="00BE2E2B">
              <w:rPr>
                <w:rFonts w:asciiTheme="majorHAnsi" w:hAnsiTheme="majorHAnsi" w:cstheme="majorHAnsi"/>
                <w:sz w:val="24"/>
                <w:szCs w:val="24"/>
              </w:rPr>
              <w:t>đại học</w:t>
            </w:r>
            <w:r w:rsidR="006B4AB5">
              <w:rPr>
                <w:rFonts w:asciiTheme="majorHAnsi" w:hAnsiTheme="majorHAnsi" w:cstheme="majorHAnsi"/>
                <w:sz w:val="24"/>
                <w:szCs w:val="24"/>
              </w:rPr>
              <w:t xml:space="preserve"> trở lên với ngành hoặc chuyên ngành đào tạo phù hợp với lĩnh vực công tác.</w:t>
            </w:r>
          </w:p>
        </w:tc>
      </w:tr>
      <w:tr w:rsidR="004538CE" w:rsidRPr="004538CE" w14:paraId="124485A5" w14:textId="77777777" w:rsidTr="00BF728B">
        <w:tc>
          <w:tcPr>
            <w:tcW w:w="1231" w:type="pct"/>
            <w:shd w:val="clear" w:color="auto" w:fill="auto"/>
          </w:tcPr>
          <w:p w14:paraId="638C3462" w14:textId="77777777" w:rsidR="004538CE" w:rsidRPr="004538CE" w:rsidRDefault="000D7FBC"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Pr>
                <w:rFonts w:asciiTheme="majorHAnsi" w:hAnsiTheme="majorHAnsi" w:cstheme="majorHAnsi"/>
                <w:sz w:val="24"/>
                <w:szCs w:val="24"/>
              </w:rPr>
              <w:t>Bồi dưỡng, chứng chỉ</w:t>
            </w:r>
          </w:p>
        </w:tc>
        <w:tc>
          <w:tcPr>
            <w:tcW w:w="3769" w:type="pct"/>
            <w:shd w:val="clear" w:color="auto" w:fill="auto"/>
          </w:tcPr>
          <w:p w14:paraId="14C28280" w14:textId="77777777" w:rsidR="000D7FBC"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 xml:space="preserve">“ví dụ: </w:t>
            </w:r>
          </w:p>
          <w:p w14:paraId="05151563" w14:textId="77777777" w:rsidR="000D7FBC" w:rsidRPr="000D7FBC" w:rsidRDefault="000D7FBC" w:rsidP="000D7FBC">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 Có chứng chỉ bồi dưỡng</w:t>
            </w:r>
            <w:r w:rsidRPr="000D7FBC">
              <w:rPr>
                <w:rFonts w:asciiTheme="majorHAnsi" w:hAnsiTheme="majorHAnsi" w:cstheme="majorHAnsi"/>
                <w:sz w:val="24"/>
                <w:szCs w:val="24"/>
              </w:rPr>
              <w:t xml:space="preserve"> quản lý nhà nước ngạch chuyên viên chính hoặc tương đương</w:t>
            </w:r>
            <w:r>
              <w:rPr>
                <w:rFonts w:asciiTheme="majorHAnsi" w:hAnsiTheme="majorHAnsi" w:cstheme="majorHAnsi"/>
                <w:sz w:val="24"/>
                <w:szCs w:val="24"/>
              </w:rPr>
              <w:t>.</w:t>
            </w:r>
          </w:p>
          <w:p w14:paraId="14E222E0" w14:textId="77777777" w:rsidR="000D7FBC" w:rsidRDefault="000D7FBC" w:rsidP="000D7FBC">
            <w:pPr>
              <w:widowControl w:val="0"/>
              <w:autoSpaceDE w:val="0"/>
              <w:autoSpaceDN w:val="0"/>
              <w:adjustRightInd w:val="0"/>
              <w:spacing w:before="120" w:after="0" w:line="240" w:lineRule="auto"/>
              <w:rPr>
                <w:rFonts w:asciiTheme="majorHAnsi" w:hAnsiTheme="majorHAnsi" w:cstheme="majorHAnsi"/>
                <w:sz w:val="24"/>
                <w:szCs w:val="24"/>
              </w:rPr>
            </w:pPr>
            <w:r w:rsidRPr="000D7FBC">
              <w:rPr>
                <w:rFonts w:asciiTheme="majorHAnsi" w:hAnsiTheme="majorHAnsi" w:cstheme="majorHAnsi"/>
                <w:sz w:val="24"/>
                <w:szCs w:val="24"/>
              </w:rPr>
              <w:t xml:space="preserve">- Có chứng chỉ bồi dưỡng lãnh đạo, quản lý cấp </w:t>
            </w:r>
            <w:r>
              <w:rPr>
                <w:rFonts w:asciiTheme="majorHAnsi" w:hAnsiTheme="majorHAnsi" w:cstheme="majorHAnsi"/>
                <w:sz w:val="24"/>
                <w:szCs w:val="24"/>
              </w:rPr>
              <w:t>phòng và tương đương.</w:t>
            </w:r>
          </w:p>
          <w:p w14:paraId="4260AFC9" w14:textId="77777777" w:rsidR="004538CE" w:rsidRPr="004538CE" w:rsidRDefault="000D7FBC" w:rsidP="000D7FBC">
            <w:pPr>
              <w:widowControl w:val="0"/>
              <w:autoSpaceDE w:val="0"/>
              <w:autoSpaceDN w:val="0"/>
              <w:adjustRightInd w:val="0"/>
              <w:spacing w:before="120" w:after="0" w:line="240" w:lineRule="auto"/>
              <w:rPr>
                <w:rFonts w:asciiTheme="majorHAnsi" w:hAnsiTheme="majorHAnsi" w:cstheme="majorHAnsi"/>
                <w:sz w:val="24"/>
                <w:szCs w:val="24"/>
              </w:rPr>
            </w:pPr>
            <w:r w:rsidRPr="000D7FBC">
              <w:rPr>
                <w:rFonts w:asciiTheme="majorHAnsi" w:hAnsiTheme="majorHAnsi" w:cstheme="majorHAnsi"/>
                <w:sz w:val="24"/>
                <w:szCs w:val="24"/>
              </w:rPr>
              <w:t>- Có trình độ tin học và trình độ ngoại ngữ phù hợp theo y</w:t>
            </w:r>
            <w:r>
              <w:rPr>
                <w:rFonts w:asciiTheme="majorHAnsi" w:hAnsiTheme="majorHAnsi" w:cstheme="majorHAnsi"/>
                <w:sz w:val="24"/>
                <w:szCs w:val="24"/>
              </w:rPr>
              <w:t>êu cầu</w:t>
            </w:r>
            <w:r w:rsidRPr="000D7FBC">
              <w:rPr>
                <w:rFonts w:asciiTheme="majorHAnsi" w:hAnsiTheme="majorHAnsi" w:cstheme="majorHAnsi"/>
                <w:sz w:val="24"/>
                <w:szCs w:val="24"/>
              </w:rPr>
              <w:t xml:space="preserve"> công </w:t>
            </w:r>
            <w:r>
              <w:rPr>
                <w:rFonts w:asciiTheme="majorHAnsi" w:hAnsiTheme="majorHAnsi" w:cstheme="majorHAnsi"/>
                <w:sz w:val="24"/>
                <w:szCs w:val="24"/>
              </w:rPr>
              <w:t>tác.</w:t>
            </w:r>
            <w:r w:rsidR="004538CE">
              <w:rPr>
                <w:rFonts w:asciiTheme="majorHAnsi" w:hAnsiTheme="majorHAnsi" w:cstheme="majorHAnsi"/>
                <w:sz w:val="24"/>
                <w:szCs w:val="24"/>
              </w:rPr>
              <w:t>”</w:t>
            </w:r>
          </w:p>
        </w:tc>
      </w:tr>
      <w:tr w:rsidR="004538CE" w:rsidRPr="004538CE" w14:paraId="54A390D6" w14:textId="77777777" w:rsidTr="00BF728B">
        <w:tc>
          <w:tcPr>
            <w:tcW w:w="1231" w:type="pct"/>
            <w:shd w:val="clear" w:color="auto" w:fill="auto"/>
          </w:tcPr>
          <w:p w14:paraId="69C7B353"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Kinh nghiệm</w:t>
            </w:r>
          </w:p>
          <w:p w14:paraId="2D3773AF"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(thành tích công tác)</w:t>
            </w:r>
          </w:p>
        </w:tc>
        <w:tc>
          <w:tcPr>
            <w:tcW w:w="3769" w:type="pct"/>
            <w:shd w:val="clear" w:color="auto" w:fill="auto"/>
          </w:tcPr>
          <w:p w14:paraId="435DD611" w14:textId="77777777" w:rsidR="003C4E83" w:rsidRDefault="003C4E83" w:rsidP="00BF728B">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Các yêu cầu về tiêu chuẩn thời gian giữ ngạch (đối với vị trí chuyên viên chính) hoặc thời gian công tác trong lĩnh vực (đối với vị trí lãnh đạo) theo quy định của cấp có thẩm quyền.</w:t>
            </w:r>
          </w:p>
          <w:p w14:paraId="01EA2DAF" w14:textId="77777777" w:rsidR="003C4E83"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“ví dụ:</w:t>
            </w:r>
            <w:r w:rsidRPr="004538CE">
              <w:rPr>
                <w:rFonts w:asciiTheme="majorHAnsi" w:hAnsiTheme="majorHAnsi" w:cstheme="majorHAnsi"/>
                <w:sz w:val="24"/>
                <w:szCs w:val="24"/>
              </w:rPr>
              <w:t xml:space="preserve"> </w:t>
            </w:r>
          </w:p>
          <w:p w14:paraId="0FE74E72" w14:textId="77777777" w:rsidR="003C4E83" w:rsidRDefault="003C4E83" w:rsidP="00BF728B">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 xml:space="preserve">- </w:t>
            </w:r>
            <w:r w:rsidRPr="003C4E83">
              <w:rPr>
                <w:rFonts w:asciiTheme="majorHAnsi" w:hAnsiTheme="majorHAnsi" w:cstheme="majorHAnsi"/>
                <w:sz w:val="24"/>
                <w:szCs w:val="24"/>
              </w:rPr>
              <w:t>Có thời gian giữ ngạch chuyên viên và tương đương từ đủ 09 năm trở lên. Trường hợp có thời gian tương đương với ngạch chuyên viên thì thời gian giữ ngạch chuyên viên tối thiểu 01 năm (đủ 12 tháng).</w:t>
            </w:r>
          </w:p>
          <w:p w14:paraId="37B923EA" w14:textId="77777777" w:rsidR="004538CE" w:rsidRPr="004538CE" w:rsidRDefault="003C4E83" w:rsidP="00BF728B">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 xml:space="preserve">- </w:t>
            </w:r>
            <w:r w:rsidRPr="003C4E83">
              <w:rPr>
                <w:rFonts w:asciiTheme="majorHAnsi" w:hAnsiTheme="majorHAnsi" w:cstheme="majorHAnsi"/>
                <w:sz w:val="24"/>
                <w:szCs w:val="24"/>
              </w:rPr>
              <w:t xml:space="preserve">Đã đảm nhiệm và hoàn thành tốt nhiệm vụ ở một trong các chức vụ: </w:t>
            </w:r>
            <w:r w:rsidRPr="003C4E83">
              <w:rPr>
                <w:rFonts w:asciiTheme="majorHAnsi" w:hAnsiTheme="majorHAnsi" w:cstheme="majorHAnsi"/>
                <w:sz w:val="24"/>
                <w:szCs w:val="24"/>
              </w:rPr>
              <w:lastRenderedPageBreak/>
              <w:t>Phó Ban trưởng; Phó trưởng phòng và tương đương trở lên hoặc đã có thời gian công tác trong ngành, lĩnh vực từ đủ 05 năm trở lên</w:t>
            </w:r>
            <w:r>
              <w:rPr>
                <w:rFonts w:asciiTheme="majorHAnsi" w:hAnsiTheme="majorHAnsi" w:cstheme="majorHAnsi"/>
                <w:sz w:val="24"/>
                <w:szCs w:val="24"/>
              </w:rPr>
              <w:t>.”</w:t>
            </w:r>
          </w:p>
        </w:tc>
      </w:tr>
      <w:tr w:rsidR="004538CE" w:rsidRPr="004538CE" w14:paraId="0649E3B8" w14:textId="77777777" w:rsidTr="00BF728B">
        <w:tc>
          <w:tcPr>
            <w:tcW w:w="1231" w:type="pct"/>
            <w:shd w:val="clear" w:color="auto" w:fill="auto"/>
          </w:tcPr>
          <w:p w14:paraId="21F850DD"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lastRenderedPageBreak/>
              <w:t>Phẩm chất cá nhân</w:t>
            </w:r>
          </w:p>
        </w:tc>
        <w:tc>
          <w:tcPr>
            <w:tcW w:w="3769" w:type="pct"/>
            <w:shd w:val="clear" w:color="auto" w:fill="auto"/>
          </w:tcPr>
          <w:p w14:paraId="4E42F012"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 Tuyệt đối trung thành, tin tưởng, nghiêm túc chấp hành chủ trương, chính sách của Đảng, pháp luật của nhà nước, quy định của cơ quan.</w:t>
            </w:r>
          </w:p>
          <w:p w14:paraId="7900CECF"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 Tinh thần trách nhiệm cao với công việc, với tập thể, phối hợp công tác tốt.</w:t>
            </w:r>
          </w:p>
          <w:p w14:paraId="2F0AC719"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 Trung thực, thẳng thắn, kiên định nhưng biết lắng nghe.</w:t>
            </w:r>
          </w:p>
          <w:p w14:paraId="4B84D323"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 Điềm tĩnh, nguyên tắc, cẩn thận, bảo mật thông tin.</w:t>
            </w:r>
          </w:p>
          <w:p w14:paraId="41A4C360"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 Khả năng đoàn kết nội bộ.</w:t>
            </w:r>
          </w:p>
          <w:p w14:paraId="68E815A9"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 Chịu được áp lực trong công việc.</w:t>
            </w:r>
          </w:p>
          <w:p w14:paraId="2A93E1CB" w14:textId="77777777" w:rsidR="004538CE" w:rsidRPr="004538CE" w:rsidRDefault="004538CE" w:rsidP="00BF728B">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sz w:val="24"/>
                <w:szCs w:val="24"/>
              </w:rPr>
              <w:t>- Tập trung, sáng tạo, tư duy độc lập và logic.</w:t>
            </w:r>
          </w:p>
        </w:tc>
      </w:tr>
      <w:tr w:rsidR="004538CE" w:rsidRPr="004538CE" w14:paraId="227564FE" w14:textId="77777777" w:rsidTr="00BF728B">
        <w:tc>
          <w:tcPr>
            <w:tcW w:w="1231" w:type="pct"/>
            <w:shd w:val="clear" w:color="auto" w:fill="auto"/>
          </w:tcPr>
          <w:p w14:paraId="5BB1BB72"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Các yêu cầu khác</w:t>
            </w:r>
          </w:p>
        </w:tc>
        <w:tc>
          <w:tcPr>
            <w:tcW w:w="3769" w:type="pct"/>
            <w:shd w:val="clear" w:color="auto" w:fill="auto"/>
          </w:tcPr>
          <w:p w14:paraId="4C70E7B2"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r>
              <w:rPr>
                <w:rFonts w:asciiTheme="majorHAnsi" w:hAnsiTheme="majorHAnsi" w:cstheme="majorHAnsi"/>
                <w:sz w:val="24"/>
                <w:szCs w:val="24"/>
              </w:rPr>
              <w:t>“ví dụ:</w:t>
            </w:r>
            <w:r w:rsidRPr="004538CE">
              <w:rPr>
                <w:rFonts w:asciiTheme="majorHAnsi" w:hAnsiTheme="majorHAnsi" w:cstheme="majorHAnsi"/>
                <w:sz w:val="24"/>
                <w:szCs w:val="24"/>
              </w:rPr>
              <w:t xml:space="preserve"> Có khả năng tham mưu, xây dựng, thực hiện, kiểm tra và thẩm định các chủ trương, chính sách, nghị quyết, kế hoạch, giải pháp đối với các vấn đề thực tiễn liên quan trong phạm v</w:t>
            </w:r>
            <w:r>
              <w:rPr>
                <w:rFonts w:asciiTheme="majorHAnsi" w:hAnsiTheme="majorHAnsi" w:cstheme="majorHAnsi"/>
                <w:sz w:val="24"/>
                <w:szCs w:val="24"/>
              </w:rPr>
              <w:t xml:space="preserve">i chức năng, nhiệm vụ được giao; </w:t>
            </w:r>
            <w:r w:rsidRPr="004538CE">
              <w:rPr>
                <w:rFonts w:asciiTheme="majorHAnsi" w:hAnsiTheme="majorHAnsi" w:cstheme="majorHAnsi"/>
                <w:sz w:val="24"/>
                <w:szCs w:val="24"/>
              </w:rPr>
              <w:t>Có khả năng cụ thể hoá và tổ chức thực hiện hiệu quả các chủ trương, đường lối của Đảng, chính sách pháp luật của Nhà nước ở l</w:t>
            </w:r>
            <w:r>
              <w:rPr>
                <w:rFonts w:asciiTheme="majorHAnsi" w:hAnsiTheme="majorHAnsi" w:cstheme="majorHAnsi"/>
                <w:sz w:val="24"/>
                <w:szCs w:val="24"/>
              </w:rPr>
              <w:t xml:space="preserve">ĩnh vực công tác được phân công; </w:t>
            </w:r>
            <w:r w:rsidRPr="004538CE">
              <w:rPr>
                <w:rFonts w:asciiTheme="majorHAnsi" w:hAnsiTheme="majorHAnsi" w:cstheme="majorHAnsi"/>
                <w:sz w:val="24"/>
                <w:szCs w:val="24"/>
              </w:rPr>
              <w:t>Có khả năng đề xuất những chủ trương, xây dựng quy trình nội bộ và giải pháp giải quyết các vấn đề thực tiễn liên quan đến</w:t>
            </w:r>
            <w:r>
              <w:rPr>
                <w:rFonts w:asciiTheme="majorHAnsi" w:hAnsiTheme="majorHAnsi" w:cstheme="majorHAnsi"/>
                <w:sz w:val="24"/>
                <w:szCs w:val="24"/>
              </w:rPr>
              <w:t xml:space="preserve"> chức năng, nhiệm vụ của đơn vị; </w:t>
            </w:r>
            <w:r w:rsidRPr="004538CE">
              <w:rPr>
                <w:rFonts w:asciiTheme="majorHAnsi" w:hAnsiTheme="majorHAnsi" w:cstheme="majorHAnsi"/>
                <w:sz w:val="24"/>
                <w:szCs w:val="24"/>
              </w:rPr>
              <w:t>Hiểu và vận dụng được các kiến thức chuyên sâu, nâng cao về lĩnh vực hoạt động và thực thi, kỹ năng xử lý các tình huống trong quá trình hướng dẫn, kiểm tra, giám sát, tham mưu, đề xuất và thực hiện</w:t>
            </w:r>
            <w:r>
              <w:rPr>
                <w:rFonts w:asciiTheme="majorHAnsi" w:hAnsiTheme="majorHAnsi" w:cstheme="majorHAnsi"/>
                <w:sz w:val="24"/>
                <w:szCs w:val="24"/>
              </w:rPr>
              <w:t xml:space="preserve"> công việc theo vị trí việc làm; </w:t>
            </w:r>
            <w:r w:rsidRPr="004538CE">
              <w:rPr>
                <w:rFonts w:asciiTheme="majorHAnsi" w:hAnsiTheme="majorHAnsi" w:cstheme="majorHAnsi"/>
                <w:sz w:val="24"/>
                <w:szCs w:val="24"/>
              </w:rPr>
              <w:t>Hiểu và vận dụng được các kiến thức về phương pháp nghiên cứu, tổ chức, triển khai nghiên cứu, xây dựng các tài liệu, đề tài, đề án thuộ</w:t>
            </w:r>
            <w:r>
              <w:rPr>
                <w:rFonts w:asciiTheme="majorHAnsi" w:hAnsiTheme="majorHAnsi" w:cstheme="majorHAnsi"/>
                <w:sz w:val="24"/>
                <w:szCs w:val="24"/>
              </w:rPr>
              <w:t xml:space="preserve">c lĩnh vực chuyên môn đảm nhiệm; </w:t>
            </w:r>
            <w:r w:rsidRPr="004538CE">
              <w:rPr>
                <w:rFonts w:asciiTheme="majorHAnsi" w:hAnsiTheme="majorHAnsi" w:cstheme="majorHAnsi"/>
                <w:sz w:val="24"/>
                <w:szCs w:val="24"/>
              </w:rPr>
              <w:t>Biết vận dụng các kiến thức cơ bản và nâng cao về ngành, lĩnh vực; có kỹ năng thuyết trình, giảng dạy, hướng dẫn nghiệp vụ về</w:t>
            </w:r>
            <w:r>
              <w:rPr>
                <w:rFonts w:asciiTheme="majorHAnsi" w:hAnsiTheme="majorHAnsi" w:cstheme="majorHAnsi"/>
                <w:sz w:val="24"/>
                <w:szCs w:val="24"/>
              </w:rPr>
              <w:t xml:space="preserve"> ngành, lĩnh vực; </w:t>
            </w:r>
            <w:r w:rsidRPr="004538CE">
              <w:rPr>
                <w:rFonts w:asciiTheme="majorHAnsi" w:hAnsiTheme="majorHAnsi" w:cstheme="majorHAnsi"/>
                <w:sz w:val="24"/>
                <w:szCs w:val="24"/>
              </w:rPr>
              <w:t>Áp dụng thành thạo các kiến thức, kỹ thuật xây dựng, ban hành văn bản vào công việc t</w:t>
            </w:r>
            <w:r>
              <w:rPr>
                <w:rFonts w:asciiTheme="majorHAnsi" w:hAnsiTheme="majorHAnsi" w:cstheme="majorHAnsi"/>
                <w:sz w:val="24"/>
                <w:szCs w:val="24"/>
              </w:rPr>
              <w:t>heo yêu cầu của vị trí việc làm”</w:t>
            </w:r>
          </w:p>
        </w:tc>
      </w:tr>
    </w:tbl>
    <w:p w14:paraId="0CB02923" w14:textId="77777777"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b/>
          <w:bCs/>
          <w:sz w:val="24"/>
          <w:szCs w:val="24"/>
        </w:rPr>
      </w:pPr>
    </w:p>
    <w:p w14:paraId="5D26D46B" w14:textId="130325A1" w:rsidR="004538CE" w:rsidRPr="004538CE" w:rsidRDefault="004538CE" w:rsidP="004538CE">
      <w:pPr>
        <w:widowControl w:val="0"/>
        <w:autoSpaceDE w:val="0"/>
        <w:autoSpaceDN w:val="0"/>
        <w:adjustRightInd w:val="0"/>
        <w:spacing w:before="120" w:after="0" w:line="240" w:lineRule="auto"/>
        <w:rPr>
          <w:rFonts w:asciiTheme="majorHAnsi" w:hAnsiTheme="majorHAnsi" w:cstheme="majorHAnsi"/>
          <w:sz w:val="24"/>
          <w:szCs w:val="24"/>
        </w:rPr>
      </w:pPr>
      <w:r w:rsidRPr="004538CE">
        <w:rPr>
          <w:rFonts w:asciiTheme="majorHAnsi" w:hAnsiTheme="majorHAnsi" w:cstheme="majorHAnsi"/>
          <w:b/>
          <w:bCs/>
          <w:sz w:val="24"/>
          <w:szCs w:val="24"/>
        </w:rPr>
        <w:t>5.2- Yêu cầu về năng lực</w:t>
      </w:r>
      <w:r w:rsidR="00EF50FE">
        <w:rPr>
          <w:rFonts w:asciiTheme="majorHAnsi" w:hAnsiTheme="majorHAnsi" w:cstheme="majorHAnsi"/>
          <w:b/>
          <w:bCs/>
          <w:sz w:val="24"/>
          <w:szCs w:val="24"/>
        </w:rPr>
        <w:t>:</w:t>
      </w:r>
      <w:r w:rsidR="00507A05">
        <w:rPr>
          <w:rFonts w:asciiTheme="majorHAnsi" w:hAnsiTheme="majorHAnsi" w:cstheme="majorHAnsi"/>
          <w:b/>
          <w:bCs/>
          <w:sz w:val="24"/>
          <w:szCs w:val="24"/>
        </w:rPr>
        <w:t xml:space="preserve"> </w:t>
      </w:r>
      <w:bookmarkStart w:id="1" w:name="_Hlk150268955"/>
      <w:r w:rsidR="00B01AB2" w:rsidRPr="00B01AB2">
        <w:rPr>
          <w:rFonts w:asciiTheme="majorHAnsi" w:hAnsiTheme="majorHAnsi" w:cstheme="majorHAnsi"/>
          <w:sz w:val="24"/>
          <w:szCs w:val="24"/>
        </w:rPr>
        <w:t>T</w:t>
      </w:r>
      <w:r w:rsidR="00507A05" w:rsidRPr="00507A05">
        <w:rPr>
          <w:rFonts w:asciiTheme="majorHAnsi" w:hAnsiTheme="majorHAnsi" w:cstheme="majorHAnsi"/>
          <w:bCs/>
          <w:sz w:val="24"/>
          <w:szCs w:val="24"/>
        </w:rPr>
        <w:t>ùy theo vị trí việc làm để xác định năng lực cụ thể và cấp độ</w:t>
      </w:r>
      <w:r w:rsidR="00AB2C4D">
        <w:rPr>
          <w:rFonts w:asciiTheme="majorHAnsi" w:hAnsiTheme="majorHAnsi" w:cstheme="majorHAnsi"/>
          <w:bCs/>
          <w:sz w:val="24"/>
          <w:szCs w:val="24"/>
        </w:rPr>
        <w:t xml:space="preserve"> theo Thông tư hướng dẫn của từng lĩnh vực </w:t>
      </w:r>
      <w:r w:rsidR="00EF50FE" w:rsidRPr="007F2E2F">
        <w:rPr>
          <w:rFonts w:asciiTheme="majorHAnsi" w:hAnsiTheme="majorHAnsi" w:cstheme="majorHAnsi"/>
          <w:bCs/>
          <w:i/>
          <w:iCs/>
          <w:sz w:val="24"/>
          <w:szCs w:val="24"/>
        </w:rPr>
        <w:t>(đối với lĩnh vực chưa có Thông tư hướng dẫn thì</w:t>
      </w:r>
      <w:r w:rsidR="00EF50FE">
        <w:rPr>
          <w:rFonts w:asciiTheme="majorHAnsi" w:hAnsiTheme="majorHAnsi" w:cstheme="majorHAnsi"/>
          <w:bCs/>
          <w:i/>
          <w:iCs/>
          <w:sz w:val="24"/>
          <w:szCs w:val="24"/>
        </w:rPr>
        <w:t xml:space="preserve"> </w:t>
      </w:r>
      <w:r w:rsidR="00EF50FE" w:rsidRPr="007F2E2F">
        <w:rPr>
          <w:rFonts w:asciiTheme="majorHAnsi" w:hAnsiTheme="majorHAnsi" w:cstheme="majorHAnsi"/>
          <w:bCs/>
          <w:i/>
          <w:iCs/>
          <w:sz w:val="24"/>
          <w:szCs w:val="24"/>
        </w:rPr>
        <w:t>vận dụng theo Công văn số 242-CV/</w:t>
      </w:r>
      <w:r w:rsidR="00EF50FE">
        <w:rPr>
          <w:rFonts w:asciiTheme="majorHAnsi" w:hAnsiTheme="majorHAnsi" w:cstheme="majorHAnsi"/>
          <w:bCs/>
          <w:i/>
          <w:iCs/>
          <w:sz w:val="24"/>
          <w:szCs w:val="24"/>
        </w:rPr>
        <w:t>BCSĐ</w:t>
      </w:r>
      <w:r w:rsidR="00EF50FE" w:rsidRPr="007F2E2F">
        <w:rPr>
          <w:rFonts w:asciiTheme="majorHAnsi" w:hAnsiTheme="majorHAnsi" w:cstheme="majorHAnsi"/>
          <w:bCs/>
          <w:i/>
          <w:iCs/>
          <w:sz w:val="24"/>
          <w:szCs w:val="24"/>
        </w:rPr>
        <w:t xml:space="preserve"> ngày 18/02/2022 của Ban Cán sự đảng Bộ Nội vụ)</w:t>
      </w:r>
      <w:r w:rsidR="00EF50FE">
        <w:rPr>
          <w:rFonts w:asciiTheme="majorHAnsi" w:hAnsiTheme="majorHAnsi" w:cstheme="majorHAnsi"/>
          <w:bCs/>
          <w:i/>
          <w:iCs/>
          <w:sz w:val="24"/>
          <w:szCs w:val="24"/>
        </w:rPr>
        <w:t>.</w:t>
      </w:r>
      <w:r w:rsidR="00EF50FE">
        <w:rPr>
          <w:rFonts w:asciiTheme="majorHAnsi" w:hAnsiTheme="majorHAnsi" w:cstheme="majorHAnsi"/>
          <w:bCs/>
          <w:sz w:val="24"/>
          <w:szCs w:val="24"/>
        </w:rPr>
        <w:t xml:space="preserve"> </w:t>
      </w:r>
    </w:p>
    <w:tbl>
      <w:tblPr>
        <w:tblW w:w="5000" w:type="pct"/>
        <w:tblCellMar>
          <w:left w:w="0" w:type="dxa"/>
          <w:right w:w="0" w:type="dxa"/>
        </w:tblCellMar>
        <w:tblLook w:val="0000" w:firstRow="0" w:lastRow="0" w:firstColumn="0" w:lastColumn="0" w:noHBand="0" w:noVBand="0"/>
      </w:tblPr>
      <w:tblGrid>
        <w:gridCol w:w="2245"/>
        <w:gridCol w:w="5139"/>
        <w:gridCol w:w="1734"/>
      </w:tblGrid>
      <w:tr w:rsidR="004538CE" w:rsidRPr="004538CE" w14:paraId="6EFF940C" w14:textId="77777777" w:rsidTr="00BF728B">
        <w:tc>
          <w:tcPr>
            <w:tcW w:w="1231" w:type="pct"/>
            <w:tcBorders>
              <w:top w:val="single" w:sz="4" w:space="0" w:color="000000"/>
              <w:left w:val="single" w:sz="4" w:space="0" w:color="000000"/>
              <w:bottom w:val="single" w:sz="4" w:space="0" w:color="000000"/>
              <w:right w:val="single" w:sz="4" w:space="0" w:color="000000"/>
            </w:tcBorders>
            <w:vAlign w:val="center"/>
          </w:tcPr>
          <w:bookmarkEnd w:id="1"/>
          <w:p w14:paraId="35AFE942"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Nhóm năng lực</w:t>
            </w:r>
          </w:p>
        </w:tc>
        <w:tc>
          <w:tcPr>
            <w:tcW w:w="2818" w:type="pct"/>
            <w:tcBorders>
              <w:top w:val="single" w:sz="4" w:space="0" w:color="000000"/>
              <w:left w:val="single" w:sz="4" w:space="0" w:color="000000"/>
              <w:bottom w:val="single" w:sz="4" w:space="0" w:color="000000"/>
              <w:right w:val="single" w:sz="4" w:space="0" w:color="000000"/>
            </w:tcBorders>
            <w:vAlign w:val="center"/>
          </w:tcPr>
          <w:p w14:paraId="38946165"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Năng lực cụ thể</w:t>
            </w:r>
          </w:p>
        </w:tc>
        <w:tc>
          <w:tcPr>
            <w:tcW w:w="951" w:type="pct"/>
            <w:tcBorders>
              <w:top w:val="single" w:sz="4" w:space="0" w:color="000000"/>
              <w:left w:val="single" w:sz="4" w:space="0" w:color="000000"/>
              <w:bottom w:val="single" w:sz="4" w:space="0" w:color="000000"/>
              <w:right w:val="single" w:sz="4" w:space="0" w:color="000000"/>
            </w:tcBorders>
            <w:vAlign w:val="center"/>
          </w:tcPr>
          <w:p w14:paraId="2F69200E" w14:textId="77777777" w:rsidR="004538CE" w:rsidRPr="004538CE" w:rsidRDefault="004538CE" w:rsidP="00BF728B">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b/>
                <w:bCs/>
                <w:sz w:val="24"/>
                <w:szCs w:val="24"/>
              </w:rPr>
              <w:t>Cấp độ</w:t>
            </w:r>
          </w:p>
        </w:tc>
      </w:tr>
      <w:tr w:rsidR="003C4E83" w:rsidRPr="004538CE" w14:paraId="70EBA59C" w14:textId="77777777" w:rsidTr="009C145C">
        <w:tc>
          <w:tcPr>
            <w:tcW w:w="1231" w:type="pct"/>
            <w:vMerge w:val="restart"/>
            <w:tcBorders>
              <w:top w:val="single" w:sz="4" w:space="0" w:color="000000"/>
              <w:left w:val="single" w:sz="4" w:space="0" w:color="000000"/>
              <w:bottom w:val="single" w:sz="4" w:space="0" w:color="000000"/>
              <w:right w:val="single" w:sz="4" w:space="0" w:color="000000"/>
            </w:tcBorders>
            <w:vAlign w:val="center"/>
          </w:tcPr>
          <w:p w14:paraId="5DDF7DD4"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Nhóm năng lực chung</w:t>
            </w:r>
          </w:p>
        </w:tc>
        <w:tc>
          <w:tcPr>
            <w:tcW w:w="2818" w:type="pct"/>
            <w:tcBorders>
              <w:top w:val="single" w:sz="4" w:space="0" w:color="000000"/>
              <w:left w:val="single" w:sz="4" w:space="0" w:color="000000"/>
              <w:bottom w:val="single" w:sz="4" w:space="0" w:color="000000"/>
              <w:right w:val="single" w:sz="4" w:space="0" w:color="000000"/>
            </w:tcBorders>
          </w:tcPr>
          <w:p w14:paraId="61EB1664"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Đạo đức và bản lĩnh</w:t>
            </w:r>
          </w:p>
        </w:tc>
        <w:tc>
          <w:tcPr>
            <w:tcW w:w="951" w:type="pct"/>
            <w:tcBorders>
              <w:top w:val="single" w:sz="4" w:space="0" w:color="000000"/>
              <w:left w:val="single" w:sz="4" w:space="0" w:color="000000"/>
              <w:bottom w:val="single" w:sz="4" w:space="0" w:color="000000"/>
              <w:right w:val="single" w:sz="4" w:space="0" w:color="000000"/>
            </w:tcBorders>
            <w:vAlign w:val="center"/>
          </w:tcPr>
          <w:p w14:paraId="12C6D525"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6D362E60" w14:textId="77777777" w:rsidTr="009C145C">
        <w:tc>
          <w:tcPr>
            <w:tcW w:w="1231" w:type="pct"/>
            <w:vMerge/>
            <w:tcBorders>
              <w:top w:val="single" w:sz="4" w:space="0" w:color="000000"/>
              <w:left w:val="single" w:sz="4" w:space="0" w:color="000000"/>
              <w:bottom w:val="single" w:sz="4" w:space="0" w:color="000000"/>
              <w:right w:val="single" w:sz="4" w:space="0" w:color="000000"/>
            </w:tcBorders>
            <w:vAlign w:val="center"/>
          </w:tcPr>
          <w:p w14:paraId="1B3D4237"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tcBorders>
              <w:top w:val="single" w:sz="4" w:space="0" w:color="000000"/>
              <w:left w:val="single" w:sz="4" w:space="0" w:color="000000"/>
              <w:bottom w:val="single" w:sz="4" w:space="0" w:color="000000"/>
              <w:right w:val="single" w:sz="4" w:space="0" w:color="000000"/>
            </w:tcBorders>
          </w:tcPr>
          <w:p w14:paraId="18220B3B"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Tổ chức thực hiện công việc</w:t>
            </w:r>
          </w:p>
        </w:tc>
        <w:tc>
          <w:tcPr>
            <w:tcW w:w="951" w:type="pct"/>
            <w:tcBorders>
              <w:top w:val="single" w:sz="4" w:space="0" w:color="000000"/>
              <w:left w:val="single" w:sz="4" w:space="0" w:color="000000"/>
              <w:bottom w:val="single" w:sz="4" w:space="0" w:color="000000"/>
              <w:right w:val="single" w:sz="4" w:space="0" w:color="000000"/>
            </w:tcBorders>
            <w:vAlign w:val="center"/>
          </w:tcPr>
          <w:p w14:paraId="6D158257"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722C1240" w14:textId="77777777" w:rsidTr="009C145C">
        <w:tc>
          <w:tcPr>
            <w:tcW w:w="1231" w:type="pct"/>
            <w:vMerge/>
            <w:tcBorders>
              <w:top w:val="single" w:sz="4" w:space="0" w:color="000000"/>
              <w:left w:val="single" w:sz="4" w:space="0" w:color="000000"/>
              <w:bottom w:val="single" w:sz="4" w:space="0" w:color="000000"/>
              <w:right w:val="single" w:sz="4" w:space="0" w:color="000000"/>
            </w:tcBorders>
            <w:vAlign w:val="center"/>
          </w:tcPr>
          <w:p w14:paraId="529E12EF"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tcBorders>
              <w:top w:val="single" w:sz="4" w:space="0" w:color="000000"/>
              <w:left w:val="single" w:sz="4" w:space="0" w:color="000000"/>
              <w:bottom w:val="single" w:sz="4" w:space="0" w:color="000000"/>
              <w:right w:val="single" w:sz="4" w:space="0" w:color="000000"/>
            </w:tcBorders>
          </w:tcPr>
          <w:p w14:paraId="1549309F"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Soạn thảo và ban hành văn bản</w:t>
            </w:r>
          </w:p>
        </w:tc>
        <w:tc>
          <w:tcPr>
            <w:tcW w:w="951" w:type="pct"/>
            <w:tcBorders>
              <w:top w:val="single" w:sz="4" w:space="0" w:color="000000"/>
              <w:left w:val="single" w:sz="4" w:space="0" w:color="000000"/>
              <w:bottom w:val="single" w:sz="4" w:space="0" w:color="000000"/>
              <w:right w:val="single" w:sz="4" w:space="0" w:color="000000"/>
            </w:tcBorders>
            <w:vAlign w:val="center"/>
          </w:tcPr>
          <w:p w14:paraId="33DAF66A"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75419849" w14:textId="77777777" w:rsidTr="009C145C">
        <w:tc>
          <w:tcPr>
            <w:tcW w:w="1231" w:type="pct"/>
            <w:vMerge/>
            <w:tcBorders>
              <w:top w:val="single" w:sz="4" w:space="0" w:color="000000"/>
              <w:left w:val="single" w:sz="4" w:space="0" w:color="000000"/>
              <w:bottom w:val="single" w:sz="4" w:space="0" w:color="000000"/>
              <w:right w:val="single" w:sz="4" w:space="0" w:color="000000"/>
            </w:tcBorders>
            <w:vAlign w:val="center"/>
          </w:tcPr>
          <w:p w14:paraId="1FC527F9"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tcBorders>
              <w:top w:val="single" w:sz="4" w:space="0" w:color="000000"/>
              <w:left w:val="single" w:sz="4" w:space="0" w:color="000000"/>
              <w:bottom w:val="single" w:sz="4" w:space="0" w:color="000000"/>
              <w:right w:val="single" w:sz="4" w:space="0" w:color="000000"/>
            </w:tcBorders>
          </w:tcPr>
          <w:p w14:paraId="699B45B5"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Giao tiếp ứng xử</w:t>
            </w:r>
          </w:p>
        </w:tc>
        <w:tc>
          <w:tcPr>
            <w:tcW w:w="951" w:type="pct"/>
            <w:tcBorders>
              <w:top w:val="single" w:sz="4" w:space="0" w:color="000000"/>
              <w:left w:val="single" w:sz="4" w:space="0" w:color="000000"/>
              <w:bottom w:val="single" w:sz="4" w:space="0" w:color="000000"/>
              <w:right w:val="single" w:sz="4" w:space="0" w:color="000000"/>
            </w:tcBorders>
            <w:vAlign w:val="center"/>
          </w:tcPr>
          <w:p w14:paraId="04CE312F"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10EEDC6A" w14:textId="77777777" w:rsidTr="009C145C">
        <w:tc>
          <w:tcPr>
            <w:tcW w:w="1231" w:type="pct"/>
            <w:vMerge/>
            <w:tcBorders>
              <w:top w:val="single" w:sz="4" w:space="0" w:color="000000"/>
              <w:left w:val="single" w:sz="4" w:space="0" w:color="000000"/>
              <w:bottom w:val="single" w:sz="4" w:space="0" w:color="000000"/>
              <w:right w:val="single" w:sz="4" w:space="0" w:color="000000"/>
            </w:tcBorders>
            <w:vAlign w:val="center"/>
          </w:tcPr>
          <w:p w14:paraId="707C1BE8"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tcBorders>
              <w:top w:val="single" w:sz="4" w:space="0" w:color="000000"/>
              <w:left w:val="single" w:sz="4" w:space="0" w:color="000000"/>
              <w:bottom w:val="single" w:sz="4" w:space="0" w:color="000000"/>
              <w:right w:val="single" w:sz="4" w:space="0" w:color="000000"/>
            </w:tcBorders>
          </w:tcPr>
          <w:p w14:paraId="644788FE"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Quan hệ phối hợp</w:t>
            </w:r>
          </w:p>
        </w:tc>
        <w:tc>
          <w:tcPr>
            <w:tcW w:w="951" w:type="pct"/>
            <w:tcBorders>
              <w:top w:val="single" w:sz="4" w:space="0" w:color="000000"/>
              <w:left w:val="single" w:sz="4" w:space="0" w:color="000000"/>
              <w:bottom w:val="single" w:sz="4" w:space="0" w:color="000000"/>
              <w:right w:val="single" w:sz="4" w:space="0" w:color="000000"/>
            </w:tcBorders>
            <w:vAlign w:val="center"/>
          </w:tcPr>
          <w:p w14:paraId="275F5FE7"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071E5CB7" w14:textId="77777777" w:rsidTr="009C145C">
        <w:tc>
          <w:tcPr>
            <w:tcW w:w="1231" w:type="pct"/>
            <w:vMerge/>
            <w:tcBorders>
              <w:top w:val="single" w:sz="4" w:space="0" w:color="000000"/>
              <w:left w:val="single" w:sz="4" w:space="0" w:color="000000"/>
              <w:bottom w:val="single" w:sz="4" w:space="0" w:color="000000"/>
              <w:right w:val="single" w:sz="4" w:space="0" w:color="000000"/>
            </w:tcBorders>
            <w:vAlign w:val="center"/>
          </w:tcPr>
          <w:p w14:paraId="368A8A87"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tcBorders>
              <w:top w:val="single" w:sz="4" w:space="0" w:color="000000"/>
              <w:left w:val="single" w:sz="4" w:space="0" w:color="000000"/>
              <w:bottom w:val="single" w:sz="4" w:space="0" w:color="000000"/>
              <w:right w:val="single" w:sz="4" w:space="0" w:color="000000"/>
            </w:tcBorders>
          </w:tcPr>
          <w:p w14:paraId="7BF12379"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Sử dụng công nghệ thông tin</w:t>
            </w:r>
          </w:p>
        </w:tc>
        <w:tc>
          <w:tcPr>
            <w:tcW w:w="951" w:type="pct"/>
            <w:tcBorders>
              <w:top w:val="single" w:sz="4" w:space="0" w:color="000000"/>
              <w:left w:val="single" w:sz="4" w:space="0" w:color="000000"/>
              <w:bottom w:val="single" w:sz="4" w:space="0" w:color="000000"/>
              <w:right w:val="single" w:sz="4" w:space="0" w:color="000000"/>
            </w:tcBorders>
            <w:vAlign w:val="center"/>
          </w:tcPr>
          <w:p w14:paraId="6CEACF44"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6251C3E2" w14:textId="77777777" w:rsidTr="009C145C">
        <w:tc>
          <w:tcPr>
            <w:tcW w:w="1231" w:type="pct"/>
            <w:vMerge/>
            <w:tcBorders>
              <w:top w:val="single" w:sz="4" w:space="0" w:color="000000"/>
              <w:left w:val="single" w:sz="4" w:space="0" w:color="000000"/>
              <w:bottom w:val="single" w:sz="4" w:space="0" w:color="000000"/>
              <w:right w:val="single" w:sz="4" w:space="0" w:color="000000"/>
            </w:tcBorders>
            <w:vAlign w:val="center"/>
          </w:tcPr>
          <w:p w14:paraId="32D79972"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tcBorders>
              <w:top w:val="single" w:sz="4" w:space="0" w:color="000000"/>
              <w:left w:val="single" w:sz="4" w:space="0" w:color="000000"/>
              <w:bottom w:val="single" w:sz="4" w:space="0" w:color="000000"/>
              <w:right w:val="single" w:sz="4" w:space="0" w:color="000000"/>
            </w:tcBorders>
          </w:tcPr>
          <w:p w14:paraId="14267066"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Sử dụng ngoại ngữ</w:t>
            </w:r>
          </w:p>
        </w:tc>
        <w:tc>
          <w:tcPr>
            <w:tcW w:w="951" w:type="pct"/>
            <w:tcBorders>
              <w:top w:val="single" w:sz="4" w:space="0" w:color="000000"/>
              <w:left w:val="single" w:sz="4" w:space="0" w:color="000000"/>
              <w:bottom w:val="single" w:sz="4" w:space="0" w:color="000000"/>
              <w:right w:val="single" w:sz="4" w:space="0" w:color="000000"/>
            </w:tcBorders>
            <w:vAlign w:val="center"/>
          </w:tcPr>
          <w:p w14:paraId="21B2C58F"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085A997B" w14:textId="77777777" w:rsidTr="00D8365D">
        <w:tc>
          <w:tcPr>
            <w:tcW w:w="1231" w:type="pct"/>
            <w:vMerge w:val="restart"/>
            <w:tcBorders>
              <w:top w:val="single" w:sz="4" w:space="0" w:color="000000"/>
              <w:left w:val="single" w:sz="4" w:space="0" w:color="000000"/>
              <w:right w:val="single" w:sz="4" w:space="0" w:color="000000"/>
            </w:tcBorders>
            <w:vAlign w:val="center"/>
          </w:tcPr>
          <w:p w14:paraId="75D49322"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Nhóm năng lực chuyên môn</w:t>
            </w:r>
          </w:p>
        </w:tc>
        <w:tc>
          <w:tcPr>
            <w:tcW w:w="2818" w:type="pct"/>
            <w:tcBorders>
              <w:top w:val="single" w:sz="4" w:space="0" w:color="000000"/>
              <w:left w:val="single" w:sz="4" w:space="0" w:color="000000"/>
              <w:bottom w:val="single" w:sz="4" w:space="0" w:color="000000"/>
              <w:right w:val="single" w:sz="4" w:space="0" w:color="000000"/>
            </w:tcBorders>
          </w:tcPr>
          <w:p w14:paraId="771D7DFA"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Xây dựng văn bản</w:t>
            </w:r>
          </w:p>
        </w:tc>
        <w:tc>
          <w:tcPr>
            <w:tcW w:w="951" w:type="pct"/>
            <w:tcBorders>
              <w:top w:val="single" w:sz="4" w:space="0" w:color="000000"/>
              <w:left w:val="single" w:sz="4" w:space="0" w:color="000000"/>
              <w:bottom w:val="single" w:sz="4" w:space="0" w:color="000000"/>
              <w:right w:val="single" w:sz="4" w:space="0" w:color="000000"/>
            </w:tcBorders>
            <w:vAlign w:val="center"/>
          </w:tcPr>
          <w:p w14:paraId="4176DF20"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30D7770D" w14:textId="77777777" w:rsidTr="00D8365D">
        <w:tc>
          <w:tcPr>
            <w:tcW w:w="1231" w:type="pct"/>
            <w:vMerge/>
            <w:tcBorders>
              <w:left w:val="single" w:sz="4" w:space="0" w:color="000000"/>
              <w:right w:val="single" w:sz="4" w:space="0" w:color="000000"/>
            </w:tcBorders>
            <w:vAlign w:val="center"/>
          </w:tcPr>
          <w:p w14:paraId="16BEC8C5"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tcBorders>
              <w:top w:val="single" w:sz="4" w:space="0" w:color="000000"/>
              <w:left w:val="single" w:sz="4" w:space="0" w:color="000000"/>
              <w:bottom w:val="single" w:sz="4" w:space="0" w:color="000000"/>
              <w:right w:val="single" w:sz="4" w:space="0" w:color="000000"/>
            </w:tcBorders>
          </w:tcPr>
          <w:p w14:paraId="3028F32D"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xml:space="preserve">- Hướng dẫn thực hiện văn bản </w:t>
            </w:r>
          </w:p>
        </w:tc>
        <w:tc>
          <w:tcPr>
            <w:tcW w:w="951" w:type="pct"/>
            <w:tcBorders>
              <w:top w:val="single" w:sz="4" w:space="0" w:color="000000"/>
              <w:left w:val="single" w:sz="4" w:space="0" w:color="000000"/>
              <w:bottom w:val="single" w:sz="4" w:space="0" w:color="000000"/>
              <w:right w:val="single" w:sz="4" w:space="0" w:color="000000"/>
            </w:tcBorders>
            <w:vAlign w:val="center"/>
          </w:tcPr>
          <w:p w14:paraId="2E05D55F"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1EFE97B3" w14:textId="77777777" w:rsidTr="00D8365D">
        <w:tc>
          <w:tcPr>
            <w:tcW w:w="1231" w:type="pct"/>
            <w:vMerge/>
            <w:tcBorders>
              <w:left w:val="single" w:sz="4" w:space="0" w:color="000000"/>
              <w:right w:val="single" w:sz="4" w:space="0" w:color="000000"/>
            </w:tcBorders>
            <w:vAlign w:val="center"/>
          </w:tcPr>
          <w:p w14:paraId="54FF09E2"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tcBorders>
              <w:top w:val="single" w:sz="4" w:space="0" w:color="000000"/>
              <w:left w:val="single" w:sz="4" w:space="0" w:color="000000"/>
              <w:bottom w:val="single" w:sz="4" w:space="0" w:color="000000"/>
              <w:right w:val="single" w:sz="4" w:space="0" w:color="000000"/>
            </w:tcBorders>
          </w:tcPr>
          <w:p w14:paraId="572B0CF9"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Kiểm tra thực hiện văn bản</w:t>
            </w:r>
          </w:p>
        </w:tc>
        <w:tc>
          <w:tcPr>
            <w:tcW w:w="951" w:type="pct"/>
            <w:tcBorders>
              <w:top w:val="single" w:sz="4" w:space="0" w:color="000000"/>
              <w:left w:val="single" w:sz="4" w:space="0" w:color="000000"/>
              <w:bottom w:val="single" w:sz="4" w:space="0" w:color="000000"/>
              <w:right w:val="single" w:sz="4" w:space="0" w:color="000000"/>
            </w:tcBorders>
            <w:vAlign w:val="center"/>
          </w:tcPr>
          <w:p w14:paraId="299D9F8C"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75172CD5" w14:textId="77777777" w:rsidTr="00D8365D">
        <w:tc>
          <w:tcPr>
            <w:tcW w:w="1231" w:type="pct"/>
            <w:vMerge/>
            <w:tcBorders>
              <w:left w:val="single" w:sz="4" w:space="0" w:color="000000"/>
              <w:right w:val="single" w:sz="4" w:space="0" w:color="000000"/>
            </w:tcBorders>
            <w:vAlign w:val="center"/>
          </w:tcPr>
          <w:p w14:paraId="280E7FB3"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tcBorders>
              <w:top w:val="single" w:sz="4" w:space="0" w:color="000000"/>
              <w:left w:val="single" w:sz="4" w:space="0" w:color="000000"/>
              <w:bottom w:val="single" w:sz="4" w:space="0" w:color="000000"/>
              <w:right w:val="single" w:sz="4" w:space="0" w:color="000000"/>
            </w:tcBorders>
          </w:tcPr>
          <w:p w14:paraId="4F45CF6B"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Thẩm định văn bản</w:t>
            </w:r>
          </w:p>
        </w:tc>
        <w:tc>
          <w:tcPr>
            <w:tcW w:w="951" w:type="pct"/>
            <w:tcBorders>
              <w:top w:val="single" w:sz="4" w:space="0" w:color="000000"/>
              <w:left w:val="single" w:sz="4" w:space="0" w:color="000000"/>
              <w:bottom w:val="single" w:sz="4" w:space="0" w:color="000000"/>
              <w:right w:val="single" w:sz="4" w:space="0" w:color="000000"/>
            </w:tcBorders>
            <w:vAlign w:val="center"/>
          </w:tcPr>
          <w:p w14:paraId="44330A19"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02EF07C9" w14:textId="77777777" w:rsidTr="00D8365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31" w:type="pct"/>
            <w:vMerge/>
            <w:tcBorders>
              <w:left w:val="single" w:sz="4" w:space="0" w:color="000000"/>
              <w:right w:val="single" w:sz="4" w:space="0" w:color="000000"/>
            </w:tcBorders>
            <w:shd w:val="clear" w:color="auto" w:fill="auto"/>
            <w:vAlign w:val="center"/>
          </w:tcPr>
          <w:p w14:paraId="151FD9B9"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tcBorders>
              <w:left w:val="single" w:sz="4" w:space="0" w:color="000000"/>
            </w:tcBorders>
            <w:shd w:val="clear" w:color="auto" w:fill="auto"/>
          </w:tcPr>
          <w:p w14:paraId="01F048E1"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Tổ chức thực hiện văn bản</w:t>
            </w:r>
          </w:p>
        </w:tc>
        <w:tc>
          <w:tcPr>
            <w:tcW w:w="951" w:type="pct"/>
            <w:shd w:val="clear" w:color="auto" w:fill="auto"/>
            <w:vAlign w:val="center"/>
          </w:tcPr>
          <w:p w14:paraId="7A289BD4"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455157B6" w14:textId="77777777" w:rsidTr="00722F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31" w:type="pct"/>
            <w:vMerge w:val="restart"/>
            <w:shd w:val="clear" w:color="auto" w:fill="auto"/>
            <w:vAlign w:val="center"/>
          </w:tcPr>
          <w:p w14:paraId="270A667D"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r w:rsidRPr="004538CE">
              <w:rPr>
                <w:rFonts w:asciiTheme="majorHAnsi" w:hAnsiTheme="majorHAnsi" w:cstheme="majorHAnsi"/>
                <w:sz w:val="24"/>
                <w:szCs w:val="24"/>
              </w:rPr>
              <w:t>Nhóm năng lực quản lý</w:t>
            </w:r>
          </w:p>
        </w:tc>
        <w:tc>
          <w:tcPr>
            <w:tcW w:w="2818" w:type="pct"/>
            <w:shd w:val="clear" w:color="auto" w:fill="auto"/>
          </w:tcPr>
          <w:p w14:paraId="550A934A"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Tư duy chiến lược</w:t>
            </w:r>
          </w:p>
        </w:tc>
        <w:tc>
          <w:tcPr>
            <w:tcW w:w="951" w:type="pct"/>
            <w:shd w:val="clear" w:color="auto" w:fill="auto"/>
            <w:vAlign w:val="center"/>
          </w:tcPr>
          <w:p w14:paraId="11C17279"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591F54DF" w14:textId="77777777" w:rsidTr="00722F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31" w:type="pct"/>
            <w:vMerge/>
            <w:shd w:val="clear" w:color="auto" w:fill="auto"/>
            <w:vAlign w:val="center"/>
          </w:tcPr>
          <w:p w14:paraId="5C9EAD18"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shd w:val="clear" w:color="auto" w:fill="auto"/>
          </w:tcPr>
          <w:p w14:paraId="4E63529A"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Quản lý sự thay đổi</w:t>
            </w:r>
          </w:p>
        </w:tc>
        <w:tc>
          <w:tcPr>
            <w:tcW w:w="951" w:type="pct"/>
            <w:shd w:val="clear" w:color="auto" w:fill="auto"/>
            <w:vAlign w:val="center"/>
          </w:tcPr>
          <w:p w14:paraId="5364B277"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67D327BA" w14:textId="77777777" w:rsidTr="00722F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31" w:type="pct"/>
            <w:vMerge/>
            <w:shd w:val="clear" w:color="auto" w:fill="auto"/>
            <w:vAlign w:val="center"/>
          </w:tcPr>
          <w:p w14:paraId="2207E075"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shd w:val="clear" w:color="auto" w:fill="auto"/>
          </w:tcPr>
          <w:p w14:paraId="233A9C22"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Ra quyết định</w:t>
            </w:r>
          </w:p>
        </w:tc>
        <w:tc>
          <w:tcPr>
            <w:tcW w:w="951" w:type="pct"/>
            <w:shd w:val="clear" w:color="auto" w:fill="auto"/>
            <w:vAlign w:val="center"/>
          </w:tcPr>
          <w:p w14:paraId="1A847D99"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3ED8B411" w14:textId="77777777" w:rsidTr="00722F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31" w:type="pct"/>
            <w:vMerge/>
            <w:shd w:val="clear" w:color="auto" w:fill="auto"/>
            <w:vAlign w:val="center"/>
          </w:tcPr>
          <w:p w14:paraId="2AA7FFE9"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shd w:val="clear" w:color="auto" w:fill="auto"/>
          </w:tcPr>
          <w:p w14:paraId="0A11525B" w14:textId="77777777" w:rsidR="003C4E83" w:rsidRPr="003C4E83" w:rsidRDefault="003C4E83" w:rsidP="003C4E83">
            <w:pPr>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Quản lý nguồn lực</w:t>
            </w:r>
          </w:p>
        </w:tc>
        <w:tc>
          <w:tcPr>
            <w:tcW w:w="951" w:type="pct"/>
            <w:shd w:val="clear" w:color="auto" w:fill="auto"/>
            <w:vAlign w:val="center"/>
          </w:tcPr>
          <w:p w14:paraId="55913630"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r w:rsidR="003C4E83" w:rsidRPr="004538CE" w14:paraId="4A2B37CC" w14:textId="77777777" w:rsidTr="00722F1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31" w:type="pct"/>
            <w:vMerge/>
            <w:shd w:val="clear" w:color="auto" w:fill="auto"/>
            <w:vAlign w:val="center"/>
          </w:tcPr>
          <w:p w14:paraId="1A80C7D8"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c>
          <w:tcPr>
            <w:tcW w:w="2818" w:type="pct"/>
            <w:shd w:val="clear" w:color="auto" w:fill="auto"/>
          </w:tcPr>
          <w:p w14:paraId="597F70E0" w14:textId="77777777" w:rsidR="003C4E83" w:rsidRPr="003C4E83" w:rsidRDefault="003C4E83" w:rsidP="003C4E83">
            <w:pPr>
              <w:tabs>
                <w:tab w:val="left" w:pos="2787"/>
              </w:tabs>
              <w:spacing w:before="40"/>
              <w:ind w:left="48"/>
              <w:contextualSpacing/>
              <w:rPr>
                <w:rFonts w:asciiTheme="majorHAnsi" w:hAnsiTheme="majorHAnsi" w:cstheme="majorHAnsi"/>
                <w:sz w:val="24"/>
                <w:szCs w:val="24"/>
              </w:rPr>
            </w:pPr>
            <w:r w:rsidRPr="003C4E83">
              <w:rPr>
                <w:rFonts w:asciiTheme="majorHAnsi" w:hAnsiTheme="majorHAnsi" w:cstheme="majorHAnsi"/>
                <w:sz w:val="24"/>
                <w:szCs w:val="24"/>
              </w:rPr>
              <w:t>- Phát triển nhân viên</w:t>
            </w:r>
            <w:r>
              <w:rPr>
                <w:rFonts w:asciiTheme="majorHAnsi" w:hAnsiTheme="majorHAnsi" w:cstheme="majorHAnsi"/>
                <w:sz w:val="24"/>
                <w:szCs w:val="24"/>
              </w:rPr>
              <w:tab/>
            </w:r>
          </w:p>
        </w:tc>
        <w:tc>
          <w:tcPr>
            <w:tcW w:w="951" w:type="pct"/>
            <w:shd w:val="clear" w:color="auto" w:fill="auto"/>
            <w:vAlign w:val="center"/>
          </w:tcPr>
          <w:p w14:paraId="091A1F30" w14:textId="77777777" w:rsidR="003C4E83" w:rsidRPr="004538CE" w:rsidRDefault="003C4E83" w:rsidP="003C4E83">
            <w:pPr>
              <w:widowControl w:val="0"/>
              <w:autoSpaceDE w:val="0"/>
              <w:autoSpaceDN w:val="0"/>
              <w:adjustRightInd w:val="0"/>
              <w:spacing w:before="120" w:after="0" w:line="240" w:lineRule="auto"/>
              <w:jc w:val="center"/>
              <w:rPr>
                <w:rFonts w:asciiTheme="majorHAnsi" w:hAnsiTheme="majorHAnsi" w:cstheme="majorHAnsi"/>
                <w:sz w:val="24"/>
                <w:szCs w:val="24"/>
              </w:rPr>
            </w:pPr>
          </w:p>
        </w:tc>
      </w:tr>
    </w:tbl>
    <w:p w14:paraId="77087242" w14:textId="77777777" w:rsidR="004538CE" w:rsidRPr="00661871" w:rsidRDefault="004538CE" w:rsidP="004538CE">
      <w:pPr>
        <w:widowControl w:val="0"/>
        <w:autoSpaceDE w:val="0"/>
        <w:autoSpaceDN w:val="0"/>
        <w:adjustRightInd w:val="0"/>
        <w:spacing w:before="120" w:after="0" w:line="240" w:lineRule="auto"/>
        <w:rPr>
          <w:rFonts w:ascii="Arial" w:hAnsi="Arial" w:cs="Arial"/>
          <w:b/>
          <w:bCs/>
          <w:sz w:val="20"/>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4538CE" w:rsidRPr="00507A05" w14:paraId="6A1444D5" w14:textId="77777777" w:rsidTr="00BF728B">
        <w:tc>
          <w:tcPr>
            <w:tcW w:w="4428" w:type="dxa"/>
          </w:tcPr>
          <w:p w14:paraId="1A14566C" w14:textId="77777777" w:rsidR="004538CE" w:rsidRPr="00507A05" w:rsidRDefault="004538CE" w:rsidP="00BF728B">
            <w:pPr>
              <w:spacing w:before="120" w:after="0" w:line="240" w:lineRule="auto"/>
              <w:rPr>
                <w:rFonts w:asciiTheme="majorHAnsi" w:hAnsiTheme="majorHAnsi" w:cstheme="majorHAnsi"/>
                <w:sz w:val="24"/>
                <w:szCs w:val="24"/>
              </w:rPr>
            </w:pPr>
          </w:p>
        </w:tc>
        <w:tc>
          <w:tcPr>
            <w:tcW w:w="4428" w:type="dxa"/>
          </w:tcPr>
          <w:p w14:paraId="19443E3C" w14:textId="77777777" w:rsidR="004538CE" w:rsidRPr="00507A05" w:rsidRDefault="004538CE" w:rsidP="00BF728B">
            <w:pPr>
              <w:spacing w:before="120" w:after="0" w:line="240" w:lineRule="auto"/>
              <w:jc w:val="center"/>
              <w:rPr>
                <w:rFonts w:asciiTheme="majorHAnsi" w:hAnsiTheme="majorHAnsi" w:cstheme="majorHAnsi"/>
                <w:b/>
                <w:sz w:val="24"/>
                <w:szCs w:val="24"/>
              </w:rPr>
            </w:pPr>
            <w:r w:rsidRPr="00507A05">
              <w:rPr>
                <w:rFonts w:asciiTheme="majorHAnsi" w:hAnsiTheme="majorHAnsi" w:cstheme="majorHAnsi"/>
                <w:b/>
                <w:bCs/>
                <w:sz w:val="24"/>
                <w:szCs w:val="24"/>
              </w:rPr>
              <w:t>Phê duyệt của lãnh đạo</w:t>
            </w:r>
          </w:p>
        </w:tc>
      </w:tr>
    </w:tbl>
    <w:p w14:paraId="26A192B2" w14:textId="77777777" w:rsidR="004538CE" w:rsidRPr="00661871" w:rsidRDefault="004538CE" w:rsidP="004538CE">
      <w:pPr>
        <w:widowControl w:val="0"/>
        <w:autoSpaceDE w:val="0"/>
        <w:autoSpaceDN w:val="0"/>
        <w:adjustRightInd w:val="0"/>
        <w:spacing w:before="120" w:after="0" w:line="240" w:lineRule="auto"/>
        <w:rPr>
          <w:rFonts w:ascii="Arial" w:hAnsi="Arial" w:cs="Arial"/>
          <w:b/>
          <w:bCs/>
          <w:sz w:val="20"/>
          <w:szCs w:val="26"/>
        </w:rPr>
      </w:pPr>
    </w:p>
    <w:sectPr w:rsidR="004538CE" w:rsidRPr="00661871" w:rsidSect="00A3382E">
      <w:headerReference w:type="default" r:id="rId6"/>
      <w:pgSz w:w="11906" w:h="16838"/>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FE742" w14:textId="77777777" w:rsidR="00D77CB9" w:rsidRDefault="00D77CB9" w:rsidP="004538CE">
      <w:pPr>
        <w:spacing w:after="0" w:line="240" w:lineRule="auto"/>
      </w:pPr>
      <w:r>
        <w:separator/>
      </w:r>
    </w:p>
  </w:endnote>
  <w:endnote w:type="continuationSeparator" w:id="0">
    <w:p w14:paraId="31D25B31" w14:textId="77777777" w:rsidR="00D77CB9" w:rsidRDefault="00D77CB9" w:rsidP="0045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DC2DB" w14:textId="77777777" w:rsidR="00D77CB9" w:rsidRDefault="00D77CB9" w:rsidP="004538CE">
      <w:pPr>
        <w:spacing w:after="0" w:line="240" w:lineRule="auto"/>
      </w:pPr>
      <w:r>
        <w:separator/>
      </w:r>
    </w:p>
  </w:footnote>
  <w:footnote w:type="continuationSeparator" w:id="0">
    <w:p w14:paraId="03EF5CF2" w14:textId="77777777" w:rsidR="00D77CB9" w:rsidRDefault="00D77CB9" w:rsidP="00453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260F5" w14:textId="1469BEEF" w:rsidR="0074030F" w:rsidRPr="0074030F" w:rsidRDefault="0074030F" w:rsidP="0074030F">
    <w:pPr>
      <w:pStyle w:val="Header"/>
      <w:jc w:val="center"/>
      <w:rPr>
        <w:rFonts w:asciiTheme="majorHAnsi" w:hAnsiTheme="majorHAnsi" w:cstheme="majorHAnsi"/>
        <w:sz w:val="28"/>
        <w:szCs w:val="28"/>
      </w:rPr>
    </w:pPr>
    <w:r w:rsidRPr="0074030F">
      <w:rPr>
        <w:rFonts w:asciiTheme="majorHAnsi" w:hAnsiTheme="majorHAnsi" w:cstheme="majorHAnsi"/>
        <w:sz w:val="28"/>
        <w:szCs w:val="28"/>
      </w:rPr>
      <w:fldChar w:fldCharType="begin"/>
    </w:r>
    <w:r w:rsidRPr="0074030F">
      <w:rPr>
        <w:rFonts w:asciiTheme="majorHAnsi" w:hAnsiTheme="majorHAnsi" w:cstheme="majorHAnsi"/>
        <w:sz w:val="28"/>
        <w:szCs w:val="28"/>
      </w:rPr>
      <w:instrText xml:space="preserve"> PAGE   \* MERGEFORMAT </w:instrText>
    </w:r>
    <w:r w:rsidRPr="0074030F">
      <w:rPr>
        <w:rFonts w:asciiTheme="majorHAnsi" w:hAnsiTheme="majorHAnsi" w:cstheme="majorHAnsi"/>
        <w:sz w:val="28"/>
        <w:szCs w:val="28"/>
      </w:rPr>
      <w:fldChar w:fldCharType="separate"/>
    </w:r>
    <w:r w:rsidR="000137E8">
      <w:rPr>
        <w:rFonts w:asciiTheme="majorHAnsi" w:hAnsiTheme="majorHAnsi" w:cstheme="majorHAnsi"/>
        <w:noProof/>
        <w:sz w:val="28"/>
        <w:szCs w:val="28"/>
      </w:rPr>
      <w:t>4</w:t>
    </w:r>
    <w:r w:rsidRPr="0074030F">
      <w:rPr>
        <w:rFonts w:asciiTheme="majorHAnsi" w:hAnsiTheme="majorHAnsi" w:cstheme="majorHAnsi"/>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CE"/>
    <w:rsid w:val="000137E8"/>
    <w:rsid w:val="000D7FBC"/>
    <w:rsid w:val="00111C03"/>
    <w:rsid w:val="00174A43"/>
    <w:rsid w:val="001A7557"/>
    <w:rsid w:val="002F7A98"/>
    <w:rsid w:val="00317296"/>
    <w:rsid w:val="003C4E83"/>
    <w:rsid w:val="00425EF0"/>
    <w:rsid w:val="004538CE"/>
    <w:rsid w:val="004845BD"/>
    <w:rsid w:val="004C3A55"/>
    <w:rsid w:val="00502A6C"/>
    <w:rsid w:val="00507A05"/>
    <w:rsid w:val="0053608F"/>
    <w:rsid w:val="00550398"/>
    <w:rsid w:val="005E7A8E"/>
    <w:rsid w:val="005F0355"/>
    <w:rsid w:val="00670BFE"/>
    <w:rsid w:val="0069434D"/>
    <w:rsid w:val="006B4AB5"/>
    <w:rsid w:val="0074030F"/>
    <w:rsid w:val="007F2E2F"/>
    <w:rsid w:val="0081519B"/>
    <w:rsid w:val="008A51DF"/>
    <w:rsid w:val="008D413D"/>
    <w:rsid w:val="00A3382E"/>
    <w:rsid w:val="00AB2C4D"/>
    <w:rsid w:val="00B01AB2"/>
    <w:rsid w:val="00B918E4"/>
    <w:rsid w:val="00BE2E2B"/>
    <w:rsid w:val="00D00A71"/>
    <w:rsid w:val="00D77CB9"/>
    <w:rsid w:val="00DF5AF1"/>
    <w:rsid w:val="00E138A6"/>
    <w:rsid w:val="00E13DC5"/>
    <w:rsid w:val="00EF50FE"/>
    <w:rsid w:val="00F4087B"/>
    <w:rsid w:val="00FA580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B11F0"/>
  <w15:docId w15:val="{B47D58C9-6892-4248-84A4-0E7FA75F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E2F"/>
    <w:pPr>
      <w:spacing w:after="160" w:line="259"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38CE"/>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4538CE"/>
    <w:pPr>
      <w:tabs>
        <w:tab w:val="left" w:pos="1152"/>
      </w:tabs>
      <w:spacing w:before="120" w:after="120" w:line="312" w:lineRule="auto"/>
    </w:pPr>
    <w:rPr>
      <w:rFonts w:ascii="Arial" w:eastAsia="Times New Roman" w:hAnsi="Arial" w:cs="Arial"/>
      <w:sz w:val="26"/>
      <w:szCs w:val="26"/>
      <w:lang w:val="en-US"/>
    </w:rPr>
  </w:style>
  <w:style w:type="paragraph" w:styleId="Header">
    <w:name w:val="header"/>
    <w:basedOn w:val="Normal"/>
    <w:link w:val="HeaderChar"/>
    <w:uiPriority w:val="99"/>
    <w:unhideWhenUsed/>
    <w:rsid w:val="00453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8CE"/>
    <w:rPr>
      <w:rFonts w:ascii="Calibri" w:eastAsia="Times New Roman" w:hAnsi="Calibri" w:cs="Times New Roman"/>
      <w:lang w:val="en-US"/>
    </w:rPr>
  </w:style>
  <w:style w:type="paragraph" w:styleId="Footer">
    <w:name w:val="footer"/>
    <w:basedOn w:val="Normal"/>
    <w:link w:val="FooterChar"/>
    <w:uiPriority w:val="99"/>
    <w:unhideWhenUsed/>
    <w:rsid w:val="00453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8CE"/>
    <w:rPr>
      <w:rFonts w:ascii="Calibri" w:eastAsia="Times New Roman" w:hAnsi="Calibri" w:cs="Times New Roman"/>
      <w:lang w:val="en-US"/>
    </w:rPr>
  </w:style>
  <w:style w:type="paragraph" w:styleId="ListParagraph">
    <w:name w:val="List Paragraph"/>
    <w:basedOn w:val="Normal"/>
    <w:uiPriority w:val="34"/>
    <w:qFormat/>
    <w:rsid w:val="00453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2</cp:revision>
  <cp:lastPrinted>2023-11-07T09:58:00Z</cp:lastPrinted>
  <dcterms:created xsi:type="dcterms:W3CDTF">2023-11-14T14:28:00Z</dcterms:created>
  <dcterms:modified xsi:type="dcterms:W3CDTF">2023-11-14T14:28:00Z</dcterms:modified>
</cp:coreProperties>
</file>